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4C868" w14:textId="2E364E65" w:rsidR="00AB3C48" w:rsidRPr="003338E2" w:rsidRDefault="00E96197" w:rsidP="003338E2">
      <w:pPr>
        <w:autoSpaceDE w:val="0"/>
        <w:autoSpaceDN w:val="0"/>
        <w:adjustRightInd w:val="0"/>
        <w:ind w:left="0" w:firstLine="0"/>
        <w:rPr>
          <w:b/>
          <w:bCs/>
          <w:color w:val="006600"/>
          <w:sz w:val="28"/>
          <w:szCs w:val="28"/>
        </w:rPr>
      </w:pPr>
      <w:r>
        <w:rPr>
          <w:noProof/>
          <w:lang w:bidi="ar-SA"/>
        </w:rPr>
        <w:pict w14:anchorId="34C4C908">
          <v:shapetype id="_x0000_t202" coordsize="21600,21600" o:spt="202" path="m,l,21600r21600,l21600,xe">
            <v:stroke joinstyle="miter"/>
            <v:path gradientshapeok="t" o:connecttype="rect"/>
          </v:shapetype>
          <v:shape id="Text Box 4" o:spid="_x0000_s1026" type="#_x0000_t202" style="position:absolute;left:0;text-align:left;margin-left:81.15pt;margin-top:-4.45pt;width:444.75pt;height:22.9pt;z-index:251661312;visibility:visible;mso-position-horizont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G5uRUCAAAJBAAADgAAAGRycy9lMm9Eb2MueG1srFPbbtswDH0fsH8Q9L7YSZMuMeIUXbsOA7oL&#10;0O4DGFmOhUmiJimxu68fJadp0L0N04MgiuIheQ61vhqMZgfpg0Jb8+mk5ExagY2yu5r/eLx7t+Qs&#10;RLANaLSy5k8y8KvN2zfr3lVyhh3qRnpGIDZUvat5F6OriiKIThoIE3TSkrNFbyCS6XdF46EndKOL&#10;WVleFj36xnkUMgS6vR2dfJPx21aK+K1tg4xM15xqi3n3ed+mvdisodp5cJ0SxzLgH6owoCwlPUHd&#10;QgS29+ovKKOEx4BtnAg0BbatEjL3QN1My1fdPHTgZO6FyAnuRFP4f7Di6+G7Z6qpOQllwZBEj3KI&#10;7AMObJ7Y6V2o6NGDo2dxoGtSOXca3D2Kn4FZvOnA7uS199h3Ehqqbpoii7PQESckkG3/BRtKA/uI&#10;GWhovUnUERmM0Emlp5MyqRRBl4vL+fJituBMkG+2KpcXWboCqudo50P8JNGwdKi5J+UzOhzuQ0zV&#10;QPX8JCWzeKe0zupry/qarxYE/8pjVKTh1MoQO2Va47ikJj/aJgdHUHo8UwJtEwDVfEyZCEg9j93H&#10;YTtQTLrcYvNEVHgc55H+Dx069L8562kWax5+7cFLzvRnS3SupvN5Gt5szBfvZ2T4c8/23ANWEFTN&#10;I2fj8SaOA793Xu06yjQKaPGaJGhVZuelqqNwNG+ZtOPfSAN9budXLz948wcAAP//AwBQSwMEFAAG&#10;AAgAAAAhALZo9RreAAAACgEAAA8AAABkcnMvZG93bnJldi54bWxMj8tuwjAQRfeV+AdrkLoDGygR&#10;SeMg1KrbVqUPqTsTD0lEPI5iQ9K/77Aqy6s5unNuvh1dKy7Yh8aThsVcgUAqvW2o0vD58TLbgAjR&#10;kDWtJ9TwiwG2xeQuN5n1A73jZR8rwSUUMqOhjrHLpAxljc6Eue+Q+Hb0vTORY19J25uBy10rl0ol&#10;0pmG+ENtOnyqsTztz07D1+vx5/tBvVXPbt0NflSSXCq1vp+Ou0cQEcf4D8NVn9WhYKeDP5MNouWc&#10;LFeMaphtUhBXQK0XPOagYZWkIItc3k4o/gAAAP//AwBQSwECLQAUAAYACAAAACEA5JnDwPsAAADh&#10;AQAAEwAAAAAAAAAAAAAAAAAAAAAAW0NvbnRlbnRfVHlwZXNdLnhtbFBLAQItABQABgAIAAAAIQAj&#10;smrh1wAAAJQBAAALAAAAAAAAAAAAAAAAACwBAABfcmVscy8ucmVsc1BLAQItABQABgAIAAAAIQDX&#10;4bm5FQIAAAkEAAAOAAAAAAAAAAAAAAAAACwCAABkcnMvZTJvRG9jLnhtbFBLAQItABQABgAIAAAA&#10;IQC2aPUa3gAAAAoBAAAPAAAAAAAAAAAAAAAAAG0EAABkcnMvZG93bnJldi54bWxQSwUGAAAAAAQA&#10;BADzAAAAeAUAAAAA&#10;" filled="f" stroked="f">
            <v:textbox>
              <w:txbxContent>
                <w:p w14:paraId="34C4C90D" w14:textId="77777777" w:rsidR="00AB3C48" w:rsidRPr="00F32B45" w:rsidRDefault="00AB3C48" w:rsidP="00AB3C48">
                  <w:pPr>
                    <w:ind w:left="0" w:firstLine="0"/>
                    <w:rPr>
                      <w:b/>
                      <w:color w:val="76923C" w:themeColor="accent3" w:themeShade="BF"/>
                    </w:rPr>
                  </w:pPr>
                  <w:r>
                    <w:rPr>
                      <w:b/>
                      <w:bCs/>
                      <w:color w:val="006600"/>
                      <w:sz w:val="28"/>
                      <w:szCs w:val="28"/>
                    </w:rPr>
                    <w:t>C</w:t>
                  </w:r>
                  <w:r w:rsidRPr="00ED577A">
                    <w:rPr>
                      <w:b/>
                      <w:bCs/>
                      <w:color w:val="006600"/>
                      <w:sz w:val="28"/>
                      <w:szCs w:val="28"/>
                    </w:rPr>
                    <w:t xml:space="preserve">hương trình Đào tạo </w:t>
                  </w:r>
                  <w:r w:rsidR="009322B3">
                    <w:rPr>
                      <w:b/>
                      <w:bCs/>
                      <w:color w:val="006600"/>
                      <w:sz w:val="28"/>
                      <w:szCs w:val="28"/>
                    </w:rPr>
                    <w:t xml:space="preserve">Quản lý </w:t>
                  </w:r>
                  <w:r w:rsidR="005A2FEB">
                    <w:rPr>
                      <w:b/>
                      <w:bCs/>
                      <w:color w:val="006600"/>
                      <w:sz w:val="28"/>
                      <w:szCs w:val="28"/>
                    </w:rPr>
                    <w:t>chất lượng</w:t>
                  </w:r>
                </w:p>
              </w:txbxContent>
            </v:textbox>
            <w10:wrap anchorx="page"/>
          </v:shape>
        </w:pict>
      </w:r>
      <w:r w:rsidR="00181343">
        <w:rPr>
          <w:noProof/>
          <w:lang w:bidi="ar-SA"/>
        </w:rPr>
        <w:drawing>
          <wp:anchor distT="0" distB="0" distL="114300" distR="114300" simplePos="0" relativeHeight="251660288" behindDoc="1" locked="0" layoutInCell="1" allowOverlap="1" wp14:anchorId="34C4C909" wp14:editId="34C4C90A">
            <wp:simplePos x="0" y="0"/>
            <wp:positionH relativeFrom="column">
              <wp:posOffset>3392237</wp:posOffset>
            </wp:positionH>
            <wp:positionV relativeFrom="paragraph">
              <wp:posOffset>-941070</wp:posOffset>
            </wp:positionV>
            <wp:extent cx="3342005" cy="10702290"/>
            <wp:effectExtent l="0" t="0" r="0" b="3810"/>
            <wp:wrapNone/>
            <wp:docPr id="4" name="Picture 3" descr="symbo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mbol-2.jpg"/>
                    <pic:cNvPicPr/>
                  </pic:nvPicPr>
                  <pic:blipFill>
                    <a:blip r:embed="rId5" cstate="print"/>
                    <a:stretch>
                      <a:fillRect/>
                    </a:stretch>
                  </pic:blipFill>
                  <pic:spPr>
                    <a:xfrm>
                      <a:off x="0" y="0"/>
                      <a:ext cx="3342005" cy="10702290"/>
                    </a:xfrm>
                    <a:prstGeom prst="rect">
                      <a:avLst/>
                    </a:prstGeom>
                  </pic:spPr>
                </pic:pic>
              </a:graphicData>
            </a:graphic>
          </wp:anchor>
        </w:drawing>
      </w:r>
    </w:p>
    <w:p w14:paraId="34C4C869" w14:textId="77777777" w:rsidR="00AB3C48" w:rsidRDefault="00AB3C48" w:rsidP="00AB3C48">
      <w:pPr>
        <w:tabs>
          <w:tab w:val="left" w:pos="1075"/>
          <w:tab w:val="center" w:pos="4870"/>
        </w:tabs>
        <w:autoSpaceDE w:val="0"/>
        <w:autoSpaceDN w:val="0"/>
        <w:adjustRightInd w:val="0"/>
        <w:ind w:left="0" w:firstLine="0"/>
        <w:jc w:val="center"/>
        <w:rPr>
          <w:b/>
          <w:bCs/>
          <w:iCs/>
          <w:sz w:val="26"/>
          <w:szCs w:val="26"/>
        </w:rPr>
      </w:pPr>
    </w:p>
    <w:p w14:paraId="34C4C86A" w14:textId="77777777" w:rsidR="00181343" w:rsidRDefault="00181343" w:rsidP="00AB3C48">
      <w:pPr>
        <w:tabs>
          <w:tab w:val="left" w:pos="1075"/>
          <w:tab w:val="center" w:pos="4870"/>
        </w:tabs>
        <w:autoSpaceDE w:val="0"/>
        <w:autoSpaceDN w:val="0"/>
        <w:adjustRightInd w:val="0"/>
        <w:ind w:left="0" w:firstLine="0"/>
        <w:jc w:val="center"/>
        <w:rPr>
          <w:b/>
          <w:bCs/>
          <w:iCs/>
          <w:sz w:val="26"/>
          <w:szCs w:val="26"/>
        </w:rPr>
      </w:pPr>
    </w:p>
    <w:p w14:paraId="34C4C86B" w14:textId="77777777" w:rsidR="005A2FEB" w:rsidRDefault="00113A51" w:rsidP="00AB3C48">
      <w:pPr>
        <w:tabs>
          <w:tab w:val="left" w:pos="1075"/>
          <w:tab w:val="center" w:pos="4870"/>
        </w:tabs>
        <w:autoSpaceDE w:val="0"/>
        <w:autoSpaceDN w:val="0"/>
        <w:adjustRightInd w:val="0"/>
        <w:ind w:left="0" w:firstLine="0"/>
        <w:jc w:val="center"/>
        <w:rPr>
          <w:b/>
          <w:bCs/>
          <w:iCs/>
          <w:sz w:val="26"/>
          <w:szCs w:val="26"/>
        </w:rPr>
      </w:pPr>
      <w:r>
        <w:rPr>
          <w:b/>
          <w:bCs/>
          <w:iCs/>
          <w:sz w:val="26"/>
          <w:szCs w:val="26"/>
        </w:rPr>
        <w:t>KHÓA</w:t>
      </w:r>
      <w:r w:rsidR="00AB3C48">
        <w:rPr>
          <w:b/>
          <w:bCs/>
          <w:iCs/>
          <w:sz w:val="26"/>
          <w:szCs w:val="26"/>
        </w:rPr>
        <w:t xml:space="preserve"> HỌC: </w:t>
      </w:r>
      <w:r w:rsidR="005A2FEB">
        <w:rPr>
          <w:b/>
          <w:bCs/>
          <w:iCs/>
          <w:sz w:val="26"/>
          <w:szCs w:val="26"/>
        </w:rPr>
        <w:t>QUẢN LÝ CHẤT LƯỢNG BẰNG PHẦN MỀM EXCEL</w:t>
      </w:r>
    </w:p>
    <w:p w14:paraId="34C4C86C" w14:textId="77777777" w:rsidR="00AB3C48" w:rsidRDefault="003338E2" w:rsidP="00AB3C48">
      <w:pPr>
        <w:tabs>
          <w:tab w:val="left" w:pos="1075"/>
          <w:tab w:val="center" w:pos="4870"/>
        </w:tabs>
        <w:autoSpaceDE w:val="0"/>
        <w:autoSpaceDN w:val="0"/>
        <w:adjustRightInd w:val="0"/>
        <w:ind w:left="0" w:firstLine="0"/>
        <w:jc w:val="center"/>
        <w:rPr>
          <w:b/>
          <w:bCs/>
          <w:iCs/>
          <w:sz w:val="26"/>
          <w:szCs w:val="26"/>
        </w:rPr>
      </w:pPr>
      <w:r>
        <w:rPr>
          <w:b/>
          <w:bCs/>
          <w:iCs/>
          <w:sz w:val="26"/>
          <w:szCs w:val="26"/>
        </w:rPr>
        <w:t>(</w:t>
      </w:r>
      <w:r w:rsidR="00E71F2D">
        <w:rPr>
          <w:b/>
          <w:bCs/>
          <w:iCs/>
          <w:sz w:val="26"/>
          <w:szCs w:val="26"/>
        </w:rPr>
        <w:t>5</w:t>
      </w:r>
      <w:r>
        <w:rPr>
          <w:b/>
          <w:bCs/>
          <w:iCs/>
          <w:sz w:val="26"/>
          <w:szCs w:val="26"/>
        </w:rPr>
        <w:t xml:space="preserve"> ngày</w:t>
      </w:r>
      <w:r w:rsidR="007D519E">
        <w:rPr>
          <w:b/>
          <w:bCs/>
          <w:iCs/>
          <w:sz w:val="26"/>
          <w:szCs w:val="26"/>
        </w:rPr>
        <w:t>, chuyên sâu</w:t>
      </w:r>
      <w:r>
        <w:rPr>
          <w:b/>
          <w:bCs/>
          <w:iCs/>
          <w:sz w:val="26"/>
          <w:szCs w:val="26"/>
        </w:rPr>
        <w:t>)</w:t>
      </w:r>
    </w:p>
    <w:p w14:paraId="34C4C86D" w14:textId="77777777" w:rsidR="009219D4" w:rsidRPr="00C667C8" w:rsidRDefault="009219D4" w:rsidP="00AB3C48">
      <w:pPr>
        <w:autoSpaceDE w:val="0"/>
        <w:autoSpaceDN w:val="0"/>
        <w:adjustRightInd w:val="0"/>
        <w:ind w:left="0" w:firstLine="0"/>
        <w:rPr>
          <w:rFonts w:asciiTheme="majorHAnsi" w:hAnsiTheme="majorHAnsi"/>
          <w:bCs/>
          <w:i/>
          <w:iCs/>
          <w:color w:val="800000"/>
          <w:sz w:val="22"/>
          <w:szCs w:val="22"/>
        </w:rPr>
      </w:pPr>
    </w:p>
    <w:p w14:paraId="34C4C86E" w14:textId="77777777" w:rsidR="00AB3C48" w:rsidRPr="00181343" w:rsidRDefault="003338E2" w:rsidP="00824822">
      <w:pPr>
        <w:spacing w:after="120"/>
        <w:ind w:left="0" w:firstLine="0"/>
        <w:rPr>
          <w:i/>
          <w:iCs/>
          <w:color w:val="4F6228" w:themeColor="accent3" w:themeShade="80"/>
        </w:rPr>
      </w:pPr>
      <w:r>
        <w:rPr>
          <w:b/>
          <w:bCs/>
          <w:color w:val="006600"/>
          <w:sz w:val="28"/>
          <w:szCs w:val="28"/>
        </w:rPr>
        <w:t>MỤC TIÊU</w:t>
      </w:r>
      <w:r w:rsidR="009219D4" w:rsidRPr="003338E2">
        <w:rPr>
          <w:bCs/>
          <w:i/>
          <w:iCs/>
          <w:color w:val="4F6228" w:themeColor="accent3" w:themeShade="80"/>
        </w:rPr>
        <w:t xml:space="preserve">  </w:t>
      </w:r>
      <w:r w:rsidR="009219D4" w:rsidRPr="003338E2">
        <w:rPr>
          <w:i/>
          <w:iCs/>
          <w:color w:val="4F6228" w:themeColor="accent3" w:themeShade="80"/>
        </w:rPr>
        <w:t xml:space="preserve"> </w:t>
      </w:r>
    </w:p>
    <w:p w14:paraId="34C4C86F" w14:textId="77777777" w:rsidR="00C17365" w:rsidRDefault="00526261" w:rsidP="00D02BA2">
      <w:pPr>
        <w:autoSpaceDE w:val="0"/>
        <w:autoSpaceDN w:val="0"/>
        <w:adjustRightInd w:val="0"/>
        <w:spacing w:after="120"/>
        <w:ind w:left="0" w:firstLine="0"/>
        <w:rPr>
          <w:color w:val="000000"/>
        </w:rPr>
      </w:pPr>
      <w:r>
        <w:rPr>
          <w:color w:val="000000"/>
        </w:rPr>
        <w:t xml:space="preserve">Khóa học được thiết kế nhằm giúp cho học viên hiểu và </w:t>
      </w:r>
      <w:r w:rsidR="0067300E">
        <w:rPr>
          <w:color w:val="000000"/>
        </w:rPr>
        <w:t xml:space="preserve">ứng dụng tốt </w:t>
      </w:r>
      <w:r w:rsidR="00C17365">
        <w:rPr>
          <w:color w:val="000000"/>
        </w:rPr>
        <w:t>các công cụ thống kê bằng Excel để nâng cao năng suất và chất lượng</w:t>
      </w:r>
      <w:r w:rsidR="0067300E">
        <w:rPr>
          <w:color w:val="000000"/>
        </w:rPr>
        <w:t xml:space="preserve"> </w:t>
      </w:r>
      <w:r w:rsidR="00C17365">
        <w:rPr>
          <w:color w:val="000000"/>
        </w:rPr>
        <w:t>cho doanh nghiệp</w:t>
      </w:r>
    </w:p>
    <w:p w14:paraId="34C4C870" w14:textId="77777777" w:rsidR="009219D4" w:rsidRDefault="00D02BA2" w:rsidP="00D02BA2">
      <w:pPr>
        <w:autoSpaceDE w:val="0"/>
        <w:autoSpaceDN w:val="0"/>
        <w:adjustRightInd w:val="0"/>
        <w:spacing w:after="120"/>
        <w:ind w:left="0" w:firstLine="0"/>
        <w:rPr>
          <w:color w:val="000000"/>
        </w:rPr>
      </w:pPr>
      <w:r w:rsidRPr="00D02BA2">
        <w:rPr>
          <w:color w:val="000000"/>
        </w:rPr>
        <w:t>Cụ thể, sau khi kết thúc khóa học, học viên sẽ:</w:t>
      </w:r>
    </w:p>
    <w:p w14:paraId="34C4C871" w14:textId="77777777" w:rsidR="00C17365" w:rsidRDefault="00C17365" w:rsidP="00D02BA2">
      <w:pPr>
        <w:pStyle w:val="ListParagraph"/>
        <w:numPr>
          <w:ilvl w:val="0"/>
          <w:numId w:val="11"/>
        </w:numPr>
        <w:autoSpaceDE w:val="0"/>
        <w:autoSpaceDN w:val="0"/>
        <w:adjustRightInd w:val="0"/>
        <w:spacing w:after="120"/>
        <w:rPr>
          <w:color w:val="000000"/>
        </w:rPr>
      </w:pPr>
      <w:r>
        <w:rPr>
          <w:color w:val="000000"/>
        </w:rPr>
        <w:t xml:space="preserve">Có năng lực giải quyết vấn đề liên quan đến cải tiến năng suất chất lượng dựa trên các kỹ thuật thống kê, bao gồm: </w:t>
      </w:r>
    </w:p>
    <w:p w14:paraId="34C4C872" w14:textId="77777777" w:rsidR="00122EC1" w:rsidRDefault="00C17365" w:rsidP="00C17365">
      <w:pPr>
        <w:pStyle w:val="ListParagraph"/>
        <w:autoSpaceDE w:val="0"/>
        <w:autoSpaceDN w:val="0"/>
        <w:adjustRightInd w:val="0"/>
        <w:spacing w:after="120"/>
        <w:ind w:firstLine="0"/>
        <w:rPr>
          <w:color w:val="000000"/>
        </w:rPr>
      </w:pPr>
      <w:r>
        <w:rPr>
          <w:color w:val="000000"/>
        </w:rPr>
        <w:tab/>
        <w:t>-  Biết cách thu thập dữ liệu.</w:t>
      </w:r>
    </w:p>
    <w:p w14:paraId="34C4C873" w14:textId="77777777" w:rsidR="00C17365" w:rsidRDefault="00C17365" w:rsidP="00C17365">
      <w:pPr>
        <w:pStyle w:val="ListParagraph"/>
        <w:autoSpaceDE w:val="0"/>
        <w:autoSpaceDN w:val="0"/>
        <w:adjustRightInd w:val="0"/>
        <w:spacing w:after="120"/>
        <w:ind w:firstLine="0"/>
        <w:rPr>
          <w:color w:val="000000"/>
        </w:rPr>
      </w:pPr>
      <w:r>
        <w:rPr>
          <w:color w:val="000000"/>
        </w:rPr>
        <w:tab/>
        <w:t xml:space="preserve">- Hiểu công dụng và sử dụng đúng từng công cụ thống kê. </w:t>
      </w:r>
    </w:p>
    <w:p w14:paraId="34C4C874" w14:textId="77777777" w:rsidR="00C17365" w:rsidRDefault="00C17365" w:rsidP="00C17365">
      <w:pPr>
        <w:pStyle w:val="ListParagraph"/>
        <w:autoSpaceDE w:val="0"/>
        <w:autoSpaceDN w:val="0"/>
        <w:adjustRightInd w:val="0"/>
        <w:spacing w:after="120"/>
        <w:ind w:firstLine="0"/>
        <w:rPr>
          <w:color w:val="000000"/>
        </w:rPr>
      </w:pPr>
      <w:r>
        <w:rPr>
          <w:color w:val="000000"/>
        </w:rPr>
        <w:tab/>
        <w:t>- Biết cách phân tích dữ liệu để khai thác thông tin từ dữ liệu.</w:t>
      </w:r>
    </w:p>
    <w:p w14:paraId="34C4C875" w14:textId="77777777" w:rsidR="00C17365" w:rsidRDefault="00C17365" w:rsidP="00C17365">
      <w:pPr>
        <w:pStyle w:val="ListParagraph"/>
        <w:autoSpaceDE w:val="0"/>
        <w:autoSpaceDN w:val="0"/>
        <w:adjustRightInd w:val="0"/>
        <w:spacing w:after="120"/>
        <w:ind w:firstLine="0"/>
        <w:rPr>
          <w:bCs/>
          <w:color w:val="000000"/>
        </w:rPr>
      </w:pPr>
      <w:r>
        <w:rPr>
          <w:color w:val="000000"/>
        </w:rPr>
        <w:tab/>
        <w:t xml:space="preserve">- </w:t>
      </w:r>
      <w:r w:rsidRPr="00C17365">
        <w:rPr>
          <w:bCs/>
          <w:color w:val="000000"/>
        </w:rPr>
        <w:t>Dùng công cụ thống kê để phân tích các yếu tố quan trọng tác động đến năng suất chất lượng, từ đó có hướng cải tiến phù hợp</w:t>
      </w:r>
      <w:r>
        <w:rPr>
          <w:bCs/>
          <w:color w:val="000000"/>
        </w:rPr>
        <w:t>.</w:t>
      </w:r>
    </w:p>
    <w:p w14:paraId="34C4C876" w14:textId="77777777" w:rsidR="00C17365" w:rsidRPr="00122EC1" w:rsidRDefault="00C17365" w:rsidP="00C17365">
      <w:pPr>
        <w:pStyle w:val="ListParagraph"/>
        <w:autoSpaceDE w:val="0"/>
        <w:autoSpaceDN w:val="0"/>
        <w:adjustRightInd w:val="0"/>
        <w:spacing w:after="120"/>
        <w:ind w:firstLine="0"/>
        <w:rPr>
          <w:color w:val="000000"/>
        </w:rPr>
      </w:pPr>
      <w:r>
        <w:rPr>
          <w:bCs/>
          <w:color w:val="000000"/>
        </w:rPr>
        <w:tab/>
        <w:t xml:space="preserve">- </w:t>
      </w:r>
      <w:r w:rsidRPr="00C17365">
        <w:rPr>
          <w:bCs/>
          <w:color w:val="000000"/>
        </w:rPr>
        <w:t>Giám sát và duy trì mức chất lượng, nhanh chóng phát hiện các bất thường trong hệ thống sản xuất để can thiệp, điều chỉnh kịp thời</w:t>
      </w:r>
      <w:r>
        <w:rPr>
          <w:bCs/>
          <w:color w:val="000000"/>
        </w:rPr>
        <w:t>.</w:t>
      </w:r>
    </w:p>
    <w:p w14:paraId="34C4C877" w14:textId="77777777" w:rsidR="009219D4" w:rsidRPr="00AB3C48" w:rsidRDefault="00C17365" w:rsidP="00C17365">
      <w:pPr>
        <w:pStyle w:val="ListParagraph"/>
        <w:numPr>
          <w:ilvl w:val="0"/>
          <w:numId w:val="11"/>
        </w:numPr>
        <w:autoSpaceDE w:val="0"/>
        <w:autoSpaceDN w:val="0"/>
        <w:adjustRightInd w:val="0"/>
        <w:spacing w:after="120"/>
        <w:rPr>
          <w:color w:val="000000"/>
        </w:rPr>
      </w:pPr>
      <w:r>
        <w:rPr>
          <w:color w:val="000000"/>
        </w:rPr>
        <w:t>Có kỹ năng thao tác, xử lý thành thạo trên Excel với các công cụ  thống kê đã được trang bị để thực hiện những phân tích dựa trên các dữ liệu thực tế tại doanh nghiệp.</w:t>
      </w:r>
    </w:p>
    <w:p w14:paraId="34C4C878" w14:textId="77777777" w:rsidR="00AB3C48" w:rsidRPr="00181343" w:rsidRDefault="003338E2" w:rsidP="00824822">
      <w:pPr>
        <w:spacing w:after="120"/>
        <w:ind w:left="0" w:firstLine="0"/>
        <w:rPr>
          <w:b/>
          <w:bCs/>
          <w:iCs/>
          <w:color w:val="4F6228" w:themeColor="accent3" w:themeShade="80"/>
        </w:rPr>
      </w:pPr>
      <w:r>
        <w:rPr>
          <w:b/>
          <w:bCs/>
          <w:color w:val="006600"/>
          <w:sz w:val="28"/>
          <w:szCs w:val="28"/>
        </w:rPr>
        <w:t>ĐỐI TƯỢNG HỌC VIÊN</w:t>
      </w:r>
      <w:r w:rsidR="009219D4" w:rsidRPr="003338E2">
        <w:rPr>
          <w:bCs/>
          <w:i/>
          <w:iCs/>
          <w:color w:val="4F6228" w:themeColor="accent3" w:themeShade="80"/>
        </w:rPr>
        <w:t xml:space="preserve"> </w:t>
      </w:r>
    </w:p>
    <w:p w14:paraId="34C4C879" w14:textId="77777777" w:rsidR="009219D4" w:rsidRPr="00AB3C48" w:rsidRDefault="00474750" w:rsidP="003E53CE">
      <w:pPr>
        <w:autoSpaceDE w:val="0"/>
        <w:autoSpaceDN w:val="0"/>
        <w:adjustRightInd w:val="0"/>
        <w:spacing w:after="120"/>
        <w:ind w:left="0" w:firstLine="0"/>
        <w:rPr>
          <w:color w:val="000000"/>
        </w:rPr>
      </w:pPr>
      <w:r>
        <w:rPr>
          <w:color w:val="000000"/>
        </w:rPr>
        <w:t>Khóa học phù hợp cho</w:t>
      </w:r>
      <w:r w:rsidR="00C17365">
        <w:rPr>
          <w:color w:val="000000"/>
        </w:rPr>
        <w:t xml:space="preserve"> các học viên thuộc các bộ phận: QA, QC, phòng cải tiến năng suất chất lượng, phòng R&amp;D.</w:t>
      </w:r>
    </w:p>
    <w:p w14:paraId="34C4C87A" w14:textId="77777777" w:rsidR="009219D4" w:rsidRPr="00AB3C48" w:rsidRDefault="009219D4" w:rsidP="009219D4">
      <w:pPr>
        <w:autoSpaceDE w:val="0"/>
        <w:autoSpaceDN w:val="0"/>
        <w:adjustRightInd w:val="0"/>
        <w:rPr>
          <w:bCs/>
          <w:i/>
          <w:iCs/>
          <w:color w:val="800000"/>
        </w:rPr>
      </w:pPr>
    </w:p>
    <w:p w14:paraId="34C4C87B" w14:textId="77777777" w:rsidR="009219D4" w:rsidRPr="00181343" w:rsidRDefault="003338E2" w:rsidP="00824822">
      <w:pPr>
        <w:spacing w:after="120"/>
        <w:ind w:left="0" w:firstLine="0"/>
        <w:rPr>
          <w:b/>
          <w:bCs/>
          <w:color w:val="006600"/>
          <w:sz w:val="28"/>
          <w:szCs w:val="28"/>
        </w:rPr>
      </w:pPr>
      <w:r>
        <w:rPr>
          <w:b/>
          <w:bCs/>
          <w:color w:val="006600"/>
          <w:sz w:val="28"/>
          <w:szCs w:val="28"/>
        </w:rPr>
        <w:t>CHỦ ĐỀ HỌC</w:t>
      </w:r>
    </w:p>
    <w:p w14:paraId="34C4C87C" w14:textId="77777777" w:rsidR="00D02BA2" w:rsidRPr="006B0DBD" w:rsidRDefault="00C17365" w:rsidP="00D02BA2">
      <w:pPr>
        <w:numPr>
          <w:ilvl w:val="0"/>
          <w:numId w:val="14"/>
        </w:numPr>
        <w:spacing w:line="360" w:lineRule="auto"/>
        <w:ind w:hanging="357"/>
      </w:pPr>
      <w:r>
        <w:t>Thu thập và trình bày dữ liệu liên quan đến năng suất chất lượng</w:t>
      </w:r>
    </w:p>
    <w:p w14:paraId="34C4C87D" w14:textId="77777777" w:rsidR="00D02BA2" w:rsidRDefault="00C17365" w:rsidP="00D02BA2">
      <w:pPr>
        <w:numPr>
          <w:ilvl w:val="0"/>
          <w:numId w:val="15"/>
        </w:numPr>
        <w:tabs>
          <w:tab w:val="num" w:pos="1276"/>
        </w:tabs>
        <w:spacing w:line="360" w:lineRule="auto"/>
        <w:ind w:hanging="357"/>
      </w:pPr>
      <w:r>
        <w:t>Histogram</w:t>
      </w:r>
    </w:p>
    <w:p w14:paraId="34C4C87E" w14:textId="77777777" w:rsidR="00C17365" w:rsidRDefault="00C17365" w:rsidP="00D02BA2">
      <w:pPr>
        <w:numPr>
          <w:ilvl w:val="0"/>
          <w:numId w:val="15"/>
        </w:numPr>
        <w:tabs>
          <w:tab w:val="num" w:pos="1276"/>
        </w:tabs>
        <w:spacing w:line="360" w:lineRule="auto"/>
        <w:ind w:hanging="357"/>
      </w:pPr>
      <w:r>
        <w:t>Box Plot</w:t>
      </w:r>
    </w:p>
    <w:p w14:paraId="34C4C87F" w14:textId="77777777" w:rsidR="00C17365" w:rsidRDefault="00C17365" w:rsidP="00D02BA2">
      <w:pPr>
        <w:numPr>
          <w:ilvl w:val="0"/>
          <w:numId w:val="15"/>
        </w:numPr>
        <w:tabs>
          <w:tab w:val="num" w:pos="1276"/>
        </w:tabs>
        <w:spacing w:line="360" w:lineRule="auto"/>
        <w:ind w:hanging="357"/>
      </w:pPr>
      <w:r>
        <w:t>Interval Plot</w:t>
      </w:r>
    </w:p>
    <w:p w14:paraId="34C4C880" w14:textId="77777777" w:rsidR="00C17365" w:rsidRDefault="00C17365" w:rsidP="00D02BA2">
      <w:pPr>
        <w:numPr>
          <w:ilvl w:val="0"/>
          <w:numId w:val="15"/>
        </w:numPr>
        <w:tabs>
          <w:tab w:val="num" w:pos="1276"/>
        </w:tabs>
        <w:spacing w:line="360" w:lineRule="auto"/>
        <w:ind w:hanging="357"/>
      </w:pPr>
      <w:r>
        <w:t>Dot Plot</w:t>
      </w:r>
    </w:p>
    <w:p w14:paraId="34C4C881" w14:textId="77777777" w:rsidR="00AC51AC" w:rsidRDefault="00AC51AC" w:rsidP="00D02BA2">
      <w:pPr>
        <w:numPr>
          <w:ilvl w:val="0"/>
          <w:numId w:val="15"/>
        </w:numPr>
        <w:tabs>
          <w:tab w:val="num" w:pos="1276"/>
        </w:tabs>
        <w:spacing w:line="360" w:lineRule="auto"/>
        <w:ind w:hanging="357"/>
      </w:pPr>
      <w:r>
        <w:t>Time Series Plot</w:t>
      </w:r>
    </w:p>
    <w:p w14:paraId="34C4C882" w14:textId="77777777" w:rsidR="00AC51AC" w:rsidRDefault="00AC51AC" w:rsidP="00D02BA2">
      <w:pPr>
        <w:numPr>
          <w:ilvl w:val="0"/>
          <w:numId w:val="15"/>
        </w:numPr>
        <w:tabs>
          <w:tab w:val="num" w:pos="1276"/>
        </w:tabs>
        <w:spacing w:line="360" w:lineRule="auto"/>
        <w:ind w:hanging="357"/>
      </w:pPr>
      <w:r>
        <w:t>Run chart</w:t>
      </w:r>
    </w:p>
    <w:p w14:paraId="34C4C883" w14:textId="77777777" w:rsidR="00D02BA2" w:rsidRPr="006B0DBD" w:rsidRDefault="00C17365" w:rsidP="00D02BA2">
      <w:pPr>
        <w:numPr>
          <w:ilvl w:val="0"/>
          <w:numId w:val="14"/>
        </w:numPr>
        <w:spacing w:line="360" w:lineRule="auto"/>
        <w:ind w:hanging="357"/>
      </w:pPr>
      <w:r>
        <w:t>Kiến thức về thống kê</w:t>
      </w:r>
    </w:p>
    <w:p w14:paraId="34C4C884" w14:textId="77777777" w:rsidR="00D02BA2" w:rsidRDefault="00C17365" w:rsidP="00D02BA2">
      <w:pPr>
        <w:numPr>
          <w:ilvl w:val="0"/>
          <w:numId w:val="16"/>
        </w:numPr>
        <w:tabs>
          <w:tab w:val="num" w:pos="1276"/>
        </w:tabs>
        <w:spacing w:line="360" w:lineRule="auto"/>
        <w:ind w:hanging="357"/>
      </w:pPr>
      <w:r>
        <w:t>Thống kê mô tả</w:t>
      </w:r>
    </w:p>
    <w:p w14:paraId="34C4C885" w14:textId="77777777" w:rsidR="00D02BA2" w:rsidRDefault="00C17365" w:rsidP="00D02BA2">
      <w:pPr>
        <w:numPr>
          <w:ilvl w:val="0"/>
          <w:numId w:val="16"/>
        </w:numPr>
        <w:tabs>
          <w:tab w:val="num" w:pos="1276"/>
        </w:tabs>
        <w:spacing w:line="360" w:lineRule="auto"/>
        <w:ind w:hanging="357"/>
      </w:pPr>
      <w:r>
        <w:t>Thống kê suy diễn</w:t>
      </w:r>
    </w:p>
    <w:p w14:paraId="34C4C886" w14:textId="77777777" w:rsidR="00AC51AC" w:rsidRDefault="00AC51AC" w:rsidP="00D02BA2">
      <w:pPr>
        <w:numPr>
          <w:ilvl w:val="0"/>
          <w:numId w:val="16"/>
        </w:numPr>
        <w:tabs>
          <w:tab w:val="num" w:pos="1276"/>
        </w:tabs>
        <w:spacing w:line="360" w:lineRule="auto"/>
        <w:ind w:hanging="357"/>
      </w:pPr>
      <w:r>
        <w:t>Phân loại dữ liệu</w:t>
      </w:r>
    </w:p>
    <w:p w14:paraId="34C4C887" w14:textId="77777777" w:rsidR="00C17365" w:rsidRPr="006B0DBD" w:rsidRDefault="00C17365" w:rsidP="00D02BA2">
      <w:pPr>
        <w:numPr>
          <w:ilvl w:val="0"/>
          <w:numId w:val="16"/>
        </w:numPr>
        <w:tabs>
          <w:tab w:val="num" w:pos="1276"/>
        </w:tabs>
        <w:spacing w:line="360" w:lineRule="auto"/>
        <w:ind w:hanging="357"/>
      </w:pPr>
      <w:r>
        <w:t>Phân bố xác suất: phân bố Chuẩn, phân bố Nhị phân, phân bố Poisson</w:t>
      </w:r>
    </w:p>
    <w:p w14:paraId="34C4C888" w14:textId="77777777" w:rsidR="00AC51AC" w:rsidRPr="006B0DBD" w:rsidRDefault="00AC51AC" w:rsidP="00AC51AC">
      <w:pPr>
        <w:numPr>
          <w:ilvl w:val="0"/>
          <w:numId w:val="14"/>
        </w:numPr>
        <w:spacing w:line="360" w:lineRule="auto"/>
        <w:ind w:hanging="357"/>
      </w:pPr>
      <w:r>
        <w:t>Kiến thức về kiểm soát chất lượng</w:t>
      </w:r>
    </w:p>
    <w:p w14:paraId="34C4C889" w14:textId="77777777" w:rsidR="00AC51AC" w:rsidRDefault="00AC51AC" w:rsidP="00AC51AC">
      <w:pPr>
        <w:numPr>
          <w:ilvl w:val="0"/>
          <w:numId w:val="16"/>
        </w:numPr>
        <w:tabs>
          <w:tab w:val="num" w:pos="1276"/>
        </w:tabs>
        <w:spacing w:line="360" w:lineRule="auto"/>
        <w:ind w:hanging="357"/>
      </w:pPr>
      <w:r>
        <w:lastRenderedPageBreak/>
        <w:t>Critical to Quality</w:t>
      </w:r>
    </w:p>
    <w:p w14:paraId="34C4C88A" w14:textId="77777777" w:rsidR="00AC51AC" w:rsidRDefault="00AC51AC" w:rsidP="00AC51AC">
      <w:pPr>
        <w:numPr>
          <w:ilvl w:val="0"/>
          <w:numId w:val="16"/>
        </w:numPr>
        <w:tabs>
          <w:tab w:val="num" w:pos="1276"/>
        </w:tabs>
        <w:spacing w:line="360" w:lineRule="auto"/>
        <w:ind w:hanging="357"/>
      </w:pPr>
      <w:r>
        <w:t>Đặc tính chất lượng</w:t>
      </w:r>
    </w:p>
    <w:p w14:paraId="34C4C88B" w14:textId="77777777" w:rsidR="00AC51AC" w:rsidRDefault="00AC51AC" w:rsidP="00AC51AC">
      <w:pPr>
        <w:numPr>
          <w:ilvl w:val="0"/>
          <w:numId w:val="16"/>
        </w:numPr>
        <w:tabs>
          <w:tab w:val="num" w:pos="1276"/>
        </w:tabs>
        <w:spacing w:line="360" w:lineRule="auto"/>
        <w:ind w:hanging="357"/>
      </w:pPr>
      <w:r>
        <w:t>Upper Specific Limit, Lower Specific Limit</w:t>
      </w:r>
    </w:p>
    <w:p w14:paraId="34C4C88C" w14:textId="77777777" w:rsidR="00AC51AC" w:rsidRPr="00D02BA2" w:rsidRDefault="00AC51AC" w:rsidP="00AC51AC">
      <w:pPr>
        <w:numPr>
          <w:ilvl w:val="0"/>
          <w:numId w:val="14"/>
        </w:numPr>
        <w:spacing w:line="360" w:lineRule="auto"/>
        <w:ind w:hanging="357"/>
      </w:pPr>
      <w:r>
        <w:t>Đánh giá năng lực quá trình</w:t>
      </w:r>
    </w:p>
    <w:p w14:paraId="34C4C88D" w14:textId="77777777" w:rsidR="00AC51AC" w:rsidRDefault="00AC51AC" w:rsidP="00AC51AC">
      <w:pPr>
        <w:numPr>
          <w:ilvl w:val="0"/>
          <w:numId w:val="16"/>
        </w:numPr>
        <w:tabs>
          <w:tab w:val="num" w:pos="1276"/>
        </w:tabs>
        <w:spacing w:line="360" w:lineRule="auto"/>
        <w:ind w:hanging="357"/>
      </w:pPr>
      <w:r>
        <w:t>Tính toán Cp, Cpk</w:t>
      </w:r>
    </w:p>
    <w:p w14:paraId="34C4C88E" w14:textId="77777777" w:rsidR="00AC51AC" w:rsidRDefault="00AC51AC" w:rsidP="00AC51AC">
      <w:pPr>
        <w:numPr>
          <w:ilvl w:val="0"/>
          <w:numId w:val="16"/>
        </w:numPr>
        <w:tabs>
          <w:tab w:val="num" w:pos="1276"/>
        </w:tabs>
        <w:spacing w:line="360" w:lineRule="auto"/>
        <w:ind w:hanging="357"/>
      </w:pPr>
      <w:r>
        <w:t>Tính toán hiệu suất chất lượng</w:t>
      </w:r>
    </w:p>
    <w:p w14:paraId="34C4C88F" w14:textId="77777777" w:rsidR="00AC51AC" w:rsidRDefault="00AC51AC" w:rsidP="00AC51AC">
      <w:pPr>
        <w:numPr>
          <w:ilvl w:val="0"/>
          <w:numId w:val="16"/>
        </w:numPr>
        <w:tabs>
          <w:tab w:val="num" w:pos="1276"/>
        </w:tabs>
        <w:spacing w:line="360" w:lineRule="auto"/>
        <w:ind w:hanging="357"/>
      </w:pPr>
      <w:r>
        <w:t>Đánh giá năng lực quá trình theo DPMO</w:t>
      </w:r>
    </w:p>
    <w:p w14:paraId="34C4C890" w14:textId="77777777" w:rsidR="00D02BA2" w:rsidRPr="006B0DBD" w:rsidRDefault="00AC51AC" w:rsidP="00D02BA2">
      <w:pPr>
        <w:numPr>
          <w:ilvl w:val="0"/>
          <w:numId w:val="14"/>
        </w:numPr>
        <w:spacing w:line="360" w:lineRule="auto"/>
        <w:ind w:hanging="357"/>
      </w:pPr>
      <w:r>
        <w:t>Biểu đồ kiểm soát quá trình</w:t>
      </w:r>
    </w:p>
    <w:p w14:paraId="34C4C891" w14:textId="77777777" w:rsidR="00D02BA2" w:rsidRDefault="00AC51AC" w:rsidP="00D02BA2">
      <w:pPr>
        <w:numPr>
          <w:ilvl w:val="0"/>
          <w:numId w:val="16"/>
        </w:numPr>
        <w:tabs>
          <w:tab w:val="num" w:pos="1276"/>
        </w:tabs>
        <w:spacing w:line="360" w:lineRule="auto"/>
        <w:ind w:hanging="357"/>
      </w:pPr>
      <w:r>
        <w:t>p, np</w:t>
      </w:r>
    </w:p>
    <w:p w14:paraId="34C4C892" w14:textId="77777777" w:rsidR="00AC51AC" w:rsidRDefault="00AC51AC" w:rsidP="00D02BA2">
      <w:pPr>
        <w:numPr>
          <w:ilvl w:val="0"/>
          <w:numId w:val="16"/>
        </w:numPr>
        <w:tabs>
          <w:tab w:val="num" w:pos="1276"/>
        </w:tabs>
        <w:spacing w:line="360" w:lineRule="auto"/>
        <w:ind w:hanging="357"/>
      </w:pPr>
      <w:r>
        <w:t>c, u</w:t>
      </w:r>
    </w:p>
    <w:p w14:paraId="34C4C893" w14:textId="77777777" w:rsidR="00AC51AC" w:rsidRDefault="00AC51AC" w:rsidP="00D02BA2">
      <w:pPr>
        <w:numPr>
          <w:ilvl w:val="0"/>
          <w:numId w:val="16"/>
        </w:numPr>
        <w:tabs>
          <w:tab w:val="num" w:pos="1276"/>
        </w:tabs>
        <w:spacing w:line="360" w:lineRule="auto"/>
        <w:ind w:hanging="357"/>
      </w:pPr>
      <w:r>
        <w:t>X bar-R, Xbar-S</w:t>
      </w:r>
    </w:p>
    <w:p w14:paraId="34C4C894" w14:textId="77777777" w:rsidR="00AC51AC" w:rsidRPr="006B0DBD" w:rsidRDefault="00AC51AC" w:rsidP="00D02BA2">
      <w:pPr>
        <w:numPr>
          <w:ilvl w:val="0"/>
          <w:numId w:val="16"/>
        </w:numPr>
        <w:tabs>
          <w:tab w:val="num" w:pos="1276"/>
        </w:tabs>
        <w:spacing w:line="360" w:lineRule="auto"/>
        <w:ind w:hanging="357"/>
      </w:pPr>
      <w:r>
        <w:t>IMR</w:t>
      </w:r>
    </w:p>
    <w:p w14:paraId="34C4C895" w14:textId="77777777" w:rsidR="00D02BA2" w:rsidRPr="001B7872" w:rsidRDefault="00AC51AC" w:rsidP="00D02BA2">
      <w:pPr>
        <w:numPr>
          <w:ilvl w:val="0"/>
          <w:numId w:val="14"/>
        </w:numPr>
        <w:spacing w:line="360" w:lineRule="auto"/>
        <w:ind w:hanging="357"/>
      </w:pPr>
      <w:r>
        <w:t>Biểu đồ Pareto</w:t>
      </w:r>
    </w:p>
    <w:p w14:paraId="34C4C896" w14:textId="77777777" w:rsidR="00D02BA2" w:rsidRDefault="00AC51AC" w:rsidP="00D02BA2">
      <w:pPr>
        <w:numPr>
          <w:ilvl w:val="0"/>
          <w:numId w:val="14"/>
        </w:numPr>
        <w:spacing w:line="360" w:lineRule="auto"/>
        <w:ind w:hanging="357"/>
        <w:rPr>
          <w:bCs/>
        </w:rPr>
      </w:pPr>
      <w:r>
        <w:rPr>
          <w:bCs/>
        </w:rPr>
        <w:t>Biểu đồ phân tán</w:t>
      </w:r>
    </w:p>
    <w:p w14:paraId="34C4C897" w14:textId="77777777" w:rsidR="00AC51AC" w:rsidRPr="001B7872" w:rsidRDefault="00AC51AC" w:rsidP="00D02BA2">
      <w:pPr>
        <w:numPr>
          <w:ilvl w:val="0"/>
          <w:numId w:val="14"/>
        </w:numPr>
        <w:spacing w:line="360" w:lineRule="auto"/>
        <w:ind w:hanging="357"/>
        <w:rPr>
          <w:bCs/>
        </w:rPr>
      </w:pPr>
      <w:r>
        <w:rPr>
          <w:bCs/>
        </w:rPr>
        <w:t>Biểu đồ nhân quả</w:t>
      </w:r>
    </w:p>
    <w:p w14:paraId="34C4C898" w14:textId="77777777" w:rsidR="0001468B" w:rsidRDefault="00AC51AC" w:rsidP="00D02BA2">
      <w:pPr>
        <w:numPr>
          <w:ilvl w:val="0"/>
          <w:numId w:val="14"/>
        </w:numPr>
        <w:spacing w:line="360" w:lineRule="auto"/>
        <w:ind w:hanging="357"/>
      </w:pPr>
      <w:r>
        <w:t>Phân tích tương quan</w:t>
      </w:r>
    </w:p>
    <w:p w14:paraId="34C4C899" w14:textId="77777777" w:rsidR="00AC51AC" w:rsidRDefault="00AC51AC" w:rsidP="00D02BA2">
      <w:pPr>
        <w:numPr>
          <w:ilvl w:val="0"/>
          <w:numId w:val="14"/>
        </w:numPr>
        <w:spacing w:line="360" w:lineRule="auto"/>
        <w:ind w:hanging="357"/>
      </w:pPr>
      <w:r>
        <w:t>Phân tích ANOVA</w:t>
      </w:r>
    </w:p>
    <w:p w14:paraId="34C4C89A" w14:textId="77777777" w:rsidR="00AC51AC" w:rsidRDefault="00AC51AC" w:rsidP="00D02BA2">
      <w:pPr>
        <w:numPr>
          <w:ilvl w:val="0"/>
          <w:numId w:val="14"/>
        </w:numPr>
        <w:spacing w:line="360" w:lineRule="auto"/>
        <w:ind w:hanging="357"/>
      </w:pPr>
      <w:r>
        <w:t>Phân tích hồi quy</w:t>
      </w:r>
    </w:p>
    <w:p w14:paraId="34C4C89B" w14:textId="77777777" w:rsidR="003E53CE" w:rsidRDefault="003E53CE" w:rsidP="003E53CE">
      <w:pPr>
        <w:autoSpaceDE w:val="0"/>
        <w:autoSpaceDN w:val="0"/>
        <w:adjustRightInd w:val="0"/>
        <w:rPr>
          <w:color w:val="000000"/>
        </w:rPr>
      </w:pPr>
    </w:p>
    <w:p w14:paraId="34C4C89C" w14:textId="77777777" w:rsidR="003E53CE" w:rsidRPr="00181343" w:rsidRDefault="003338E2" w:rsidP="00824822">
      <w:pPr>
        <w:spacing w:after="120"/>
        <w:ind w:left="0" w:firstLine="0"/>
        <w:rPr>
          <w:b/>
          <w:bCs/>
          <w:color w:val="006600"/>
          <w:sz w:val="28"/>
          <w:szCs w:val="28"/>
        </w:rPr>
      </w:pPr>
      <w:r>
        <w:rPr>
          <w:b/>
          <w:bCs/>
          <w:color w:val="006600"/>
          <w:sz w:val="28"/>
          <w:szCs w:val="28"/>
        </w:rPr>
        <w:t>PHƯƠNG PHÁP ĐÀO TẠO</w:t>
      </w:r>
    </w:p>
    <w:p w14:paraId="34C4C89D" w14:textId="77777777" w:rsidR="003E53CE" w:rsidRDefault="00D02BA2" w:rsidP="003E53CE">
      <w:pPr>
        <w:autoSpaceDE w:val="0"/>
        <w:autoSpaceDN w:val="0"/>
        <w:adjustRightInd w:val="0"/>
        <w:spacing w:after="120"/>
        <w:ind w:left="0" w:firstLine="0"/>
        <w:rPr>
          <w:color w:val="000000"/>
        </w:rPr>
      </w:pPr>
      <w:r w:rsidRPr="00D02BA2">
        <w:rPr>
          <w:color w:val="000000"/>
        </w:rPr>
        <w:t>Khóa học bao gồm</w:t>
      </w:r>
      <w:r w:rsidR="00772A34">
        <w:rPr>
          <w:color w:val="000000"/>
        </w:rPr>
        <w:t xml:space="preserve"> bài giảng và bài tập thực hành</w:t>
      </w:r>
      <w:r w:rsidRPr="00D02BA2">
        <w:rPr>
          <w:color w:val="000000"/>
        </w:rPr>
        <w:t>. Một số các vấn đề thực tiễn cũng sẽ được thảo luận giữa học viên và giảng viên. Việc trao đổi kinh nghiệm và ý tưởng về các chủ đề liên quan cũng được khuyến khích trong suốt khóa học</w:t>
      </w:r>
      <w:r w:rsidR="0002041B">
        <w:rPr>
          <w:color w:val="000000"/>
        </w:rPr>
        <w:t>.</w:t>
      </w:r>
    </w:p>
    <w:p w14:paraId="34C4C89E" w14:textId="77777777" w:rsidR="00AC51AC" w:rsidRDefault="00AC51AC" w:rsidP="003E53CE">
      <w:pPr>
        <w:autoSpaceDE w:val="0"/>
        <w:autoSpaceDN w:val="0"/>
        <w:adjustRightInd w:val="0"/>
        <w:spacing w:after="120"/>
        <w:ind w:left="0" w:firstLine="0"/>
        <w:rPr>
          <w:color w:val="000000"/>
        </w:rPr>
      </w:pPr>
      <w:r>
        <w:rPr>
          <w:color w:val="000000"/>
        </w:rPr>
        <w:t>Các học viên tham gia sẽ được chia nhóm. Ngoài việc thực hành trên lớp, mỗi nhóm còn phải thực hiện 1 dự án thu thập và phân tích dữ liệu khi về nhà. Mỗi nhóm sẽ phải trình bày kết quả làm việc của nhóm vào buổi cuối khóa học như 1 bài kiểm tra cuối khóa.</w:t>
      </w:r>
    </w:p>
    <w:p w14:paraId="34C4C89F" w14:textId="77777777" w:rsidR="003E53CE" w:rsidRPr="003E53CE" w:rsidRDefault="003E53CE" w:rsidP="003E53CE">
      <w:pPr>
        <w:autoSpaceDE w:val="0"/>
        <w:autoSpaceDN w:val="0"/>
        <w:adjustRightInd w:val="0"/>
        <w:ind w:left="360" w:firstLine="0"/>
        <w:rPr>
          <w:color w:val="000000"/>
        </w:rPr>
      </w:pPr>
    </w:p>
    <w:p w14:paraId="34C4C8A0" w14:textId="77777777" w:rsidR="003E53CE" w:rsidRPr="003E53CE" w:rsidRDefault="003E53CE" w:rsidP="003E53CE">
      <w:pPr>
        <w:autoSpaceDE w:val="0"/>
        <w:autoSpaceDN w:val="0"/>
        <w:adjustRightInd w:val="0"/>
        <w:ind w:left="360" w:firstLine="0"/>
        <w:rPr>
          <w:color w:val="000000"/>
        </w:rPr>
      </w:pPr>
    </w:p>
    <w:p w14:paraId="34C4C8A1" w14:textId="77777777" w:rsidR="003E53CE" w:rsidRDefault="003E53CE" w:rsidP="003E53CE">
      <w:pPr>
        <w:autoSpaceDE w:val="0"/>
        <w:autoSpaceDN w:val="0"/>
        <w:adjustRightInd w:val="0"/>
        <w:spacing w:after="120"/>
        <w:ind w:left="0" w:firstLine="0"/>
        <w:rPr>
          <w:color w:val="000000"/>
        </w:rPr>
      </w:pPr>
    </w:p>
    <w:p w14:paraId="34C4C8A2" w14:textId="77777777" w:rsidR="00956E59" w:rsidRDefault="00956E59">
      <w:pPr>
        <w:ind w:left="0" w:firstLine="0"/>
        <w:jc w:val="left"/>
        <w:rPr>
          <w:color w:val="000000"/>
        </w:rPr>
      </w:pPr>
      <w:r>
        <w:rPr>
          <w:color w:val="000000"/>
        </w:rPr>
        <w:br w:type="page"/>
      </w:r>
    </w:p>
    <w:p w14:paraId="34C4C8A3" w14:textId="77777777" w:rsidR="00956E59" w:rsidRPr="001623AE" w:rsidRDefault="00956E59" w:rsidP="00956E59">
      <w:pPr>
        <w:jc w:val="center"/>
        <w:rPr>
          <w:b/>
          <w:sz w:val="22"/>
        </w:rPr>
      </w:pPr>
    </w:p>
    <w:p w14:paraId="34C4C8A4" w14:textId="77777777" w:rsidR="00956E59" w:rsidRPr="00CB7A92" w:rsidRDefault="00956E59" w:rsidP="00956E59">
      <w:pPr>
        <w:pStyle w:val="BodyText2"/>
        <w:autoSpaceDE w:val="0"/>
        <w:autoSpaceDN w:val="0"/>
        <w:adjustRightInd w:val="0"/>
        <w:jc w:val="center"/>
        <w:rPr>
          <w:lang w:bidi="th-TH"/>
        </w:rPr>
      </w:pPr>
      <w:r>
        <w:rPr>
          <w:b/>
          <w:lang w:bidi="th-TH"/>
        </w:rPr>
        <w:t>THỜI KHÓA BIỂU</w:t>
      </w:r>
      <w:r w:rsidR="00201818">
        <w:rPr>
          <w:b/>
          <w:lang w:bidi="th-TH"/>
        </w:rPr>
        <w:t xml:space="preserve"> DỰ KIẾN</w:t>
      </w:r>
    </w:p>
    <w:tbl>
      <w:tblPr>
        <w:tblW w:w="9549"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0"/>
        <w:gridCol w:w="1560"/>
        <w:gridCol w:w="6879"/>
      </w:tblGrid>
      <w:tr w:rsidR="00956E59" w:rsidRPr="00956E59" w14:paraId="34C4C8A8" w14:textId="77777777" w:rsidTr="00956E59">
        <w:tc>
          <w:tcPr>
            <w:tcW w:w="1110" w:type="dxa"/>
            <w:shd w:val="clear" w:color="auto" w:fill="339966"/>
          </w:tcPr>
          <w:p w14:paraId="34C4C8A5" w14:textId="77777777" w:rsidR="00956E59" w:rsidRPr="00956E59" w:rsidRDefault="00956E59" w:rsidP="00272AF5">
            <w:pPr>
              <w:jc w:val="center"/>
              <w:rPr>
                <w:b/>
                <w:bCs/>
                <w:caps/>
                <w:color w:val="FFFFFF"/>
              </w:rPr>
            </w:pPr>
            <w:r w:rsidRPr="00956E59">
              <w:rPr>
                <w:b/>
                <w:bCs/>
                <w:caps/>
                <w:color w:val="FFFFFF"/>
              </w:rPr>
              <w:t>NGÀY</w:t>
            </w:r>
          </w:p>
        </w:tc>
        <w:tc>
          <w:tcPr>
            <w:tcW w:w="1560" w:type="dxa"/>
            <w:shd w:val="clear" w:color="auto" w:fill="339966"/>
          </w:tcPr>
          <w:p w14:paraId="34C4C8A6" w14:textId="77777777" w:rsidR="00956E59" w:rsidRPr="00956E59" w:rsidRDefault="00956E59" w:rsidP="00272AF5">
            <w:pPr>
              <w:ind w:right="-108"/>
              <w:jc w:val="center"/>
              <w:rPr>
                <w:b/>
                <w:bCs/>
                <w:caps/>
                <w:color w:val="FFFFFF"/>
              </w:rPr>
            </w:pPr>
            <w:r w:rsidRPr="00956E59">
              <w:rPr>
                <w:b/>
                <w:bCs/>
                <w:caps/>
                <w:color w:val="FFFFFF"/>
              </w:rPr>
              <w:t>THỜI GIAN</w:t>
            </w:r>
          </w:p>
        </w:tc>
        <w:tc>
          <w:tcPr>
            <w:tcW w:w="6879" w:type="dxa"/>
            <w:shd w:val="clear" w:color="auto" w:fill="339966"/>
          </w:tcPr>
          <w:p w14:paraId="34C4C8A7" w14:textId="77777777" w:rsidR="00956E59" w:rsidRPr="00956E59" w:rsidRDefault="00956E59" w:rsidP="00272AF5">
            <w:pPr>
              <w:jc w:val="center"/>
              <w:rPr>
                <w:b/>
                <w:bCs/>
                <w:caps/>
                <w:color w:val="FFFFFF"/>
              </w:rPr>
            </w:pPr>
            <w:r w:rsidRPr="00956E59">
              <w:rPr>
                <w:b/>
                <w:bCs/>
                <w:caps/>
                <w:color w:val="FFFFFF"/>
              </w:rPr>
              <w:t>NỘI DUNG HỌC</w:t>
            </w:r>
          </w:p>
        </w:tc>
      </w:tr>
      <w:tr w:rsidR="00956E59" w:rsidRPr="00956E59" w14:paraId="34C4C8B4" w14:textId="77777777" w:rsidTr="00956E59">
        <w:tc>
          <w:tcPr>
            <w:tcW w:w="1110" w:type="dxa"/>
            <w:vMerge w:val="restart"/>
            <w:vAlign w:val="center"/>
          </w:tcPr>
          <w:p w14:paraId="34C4C8A9" w14:textId="77777777" w:rsidR="00956E59" w:rsidRPr="00956E59" w:rsidRDefault="00956E59" w:rsidP="00272AF5">
            <w:pPr>
              <w:jc w:val="center"/>
              <w:rPr>
                <w:b/>
                <w:bCs/>
                <w:sz w:val="22"/>
                <w:szCs w:val="22"/>
              </w:rPr>
            </w:pPr>
            <w:r w:rsidRPr="00956E59">
              <w:rPr>
                <w:b/>
                <w:bCs/>
                <w:sz w:val="22"/>
                <w:szCs w:val="22"/>
              </w:rPr>
              <w:t>NGÀY 1</w:t>
            </w:r>
          </w:p>
        </w:tc>
        <w:tc>
          <w:tcPr>
            <w:tcW w:w="1560" w:type="dxa"/>
          </w:tcPr>
          <w:p w14:paraId="34C4C8AA" w14:textId="77777777" w:rsidR="00956E59" w:rsidRPr="00956E59" w:rsidRDefault="00956E59" w:rsidP="00272AF5">
            <w:pPr>
              <w:rPr>
                <w:bCs/>
                <w:sz w:val="8"/>
                <w:szCs w:val="22"/>
              </w:rPr>
            </w:pPr>
          </w:p>
          <w:p w14:paraId="34C4C8AB" w14:textId="77777777" w:rsidR="00956E59" w:rsidRPr="00956E59" w:rsidRDefault="00E71F2D" w:rsidP="00272AF5">
            <w:pPr>
              <w:spacing w:before="120"/>
              <w:rPr>
                <w:bCs/>
                <w:sz w:val="22"/>
                <w:szCs w:val="22"/>
              </w:rPr>
            </w:pPr>
            <w:r>
              <w:rPr>
                <w:bCs/>
                <w:sz w:val="22"/>
                <w:szCs w:val="22"/>
              </w:rPr>
              <w:t>Sáng (Buổi 1)</w:t>
            </w:r>
          </w:p>
          <w:p w14:paraId="34C4C8AC" w14:textId="77777777" w:rsidR="00956E59" w:rsidRPr="00956E59" w:rsidRDefault="00956E59" w:rsidP="00272AF5">
            <w:pPr>
              <w:spacing w:before="60"/>
              <w:rPr>
                <w:rStyle w:val="Strong"/>
                <w:rFonts w:eastAsia="Batang"/>
              </w:rPr>
            </w:pPr>
          </w:p>
        </w:tc>
        <w:tc>
          <w:tcPr>
            <w:tcW w:w="6879" w:type="dxa"/>
          </w:tcPr>
          <w:p w14:paraId="34C4C8AD" w14:textId="77777777" w:rsidR="00AC51AC" w:rsidRPr="00AC51AC" w:rsidRDefault="00AC51AC" w:rsidP="00AC51AC">
            <w:pPr>
              <w:spacing w:before="60"/>
              <w:jc w:val="left"/>
              <w:rPr>
                <w:rStyle w:val="Strong"/>
                <w:rFonts w:eastAsia="Batang"/>
                <w:b w:val="0"/>
                <w:bCs w:val="0"/>
              </w:rPr>
            </w:pPr>
            <w:r w:rsidRPr="00AC51AC">
              <w:rPr>
                <w:rStyle w:val="Strong"/>
                <w:rFonts w:eastAsia="Batang"/>
                <w:b w:val="0"/>
                <w:bCs w:val="0"/>
              </w:rPr>
              <w:t>1.</w:t>
            </w:r>
            <w:r w:rsidRPr="00AC51AC">
              <w:rPr>
                <w:rStyle w:val="Strong"/>
                <w:rFonts w:eastAsia="Batang"/>
                <w:b w:val="0"/>
                <w:bCs w:val="0"/>
              </w:rPr>
              <w:tab/>
              <w:t>Thu thập và trình bày dữ liệu liên quan đến năng suất chất lượng</w:t>
            </w:r>
          </w:p>
          <w:p w14:paraId="34C4C8AE" w14:textId="77777777" w:rsidR="00AC51AC" w:rsidRPr="00AC51AC" w:rsidRDefault="00AC51AC" w:rsidP="00AC51AC">
            <w:pPr>
              <w:spacing w:before="60"/>
              <w:jc w:val="left"/>
              <w:rPr>
                <w:rStyle w:val="Strong"/>
                <w:rFonts w:eastAsia="Batang"/>
                <w:b w:val="0"/>
                <w:bCs w:val="0"/>
              </w:rPr>
            </w:pPr>
            <w:r w:rsidRPr="00AC51AC">
              <w:rPr>
                <w:rStyle w:val="Strong"/>
                <w:rFonts w:eastAsia="Batang"/>
                <w:b w:val="0"/>
                <w:bCs w:val="0"/>
              </w:rPr>
              <w:t>o</w:t>
            </w:r>
            <w:r w:rsidRPr="00AC51AC">
              <w:rPr>
                <w:rStyle w:val="Strong"/>
                <w:rFonts w:eastAsia="Batang"/>
                <w:b w:val="0"/>
                <w:bCs w:val="0"/>
              </w:rPr>
              <w:tab/>
              <w:t>Histogram</w:t>
            </w:r>
          </w:p>
          <w:p w14:paraId="34C4C8AF" w14:textId="77777777" w:rsidR="00AC51AC" w:rsidRPr="00AC51AC" w:rsidRDefault="00AC51AC" w:rsidP="00AC51AC">
            <w:pPr>
              <w:spacing w:before="60"/>
              <w:jc w:val="left"/>
              <w:rPr>
                <w:rStyle w:val="Strong"/>
                <w:rFonts w:eastAsia="Batang"/>
                <w:b w:val="0"/>
                <w:bCs w:val="0"/>
              </w:rPr>
            </w:pPr>
            <w:r w:rsidRPr="00AC51AC">
              <w:rPr>
                <w:rStyle w:val="Strong"/>
                <w:rFonts w:eastAsia="Batang"/>
                <w:b w:val="0"/>
                <w:bCs w:val="0"/>
              </w:rPr>
              <w:t>o</w:t>
            </w:r>
            <w:r w:rsidRPr="00AC51AC">
              <w:rPr>
                <w:rStyle w:val="Strong"/>
                <w:rFonts w:eastAsia="Batang"/>
                <w:b w:val="0"/>
                <w:bCs w:val="0"/>
              </w:rPr>
              <w:tab/>
              <w:t>Box Plot</w:t>
            </w:r>
          </w:p>
          <w:p w14:paraId="34C4C8B0" w14:textId="77777777" w:rsidR="00AC51AC" w:rsidRPr="00AC51AC" w:rsidRDefault="00AC51AC" w:rsidP="00AC51AC">
            <w:pPr>
              <w:spacing w:before="60"/>
              <w:jc w:val="left"/>
              <w:rPr>
                <w:rStyle w:val="Strong"/>
                <w:rFonts w:eastAsia="Batang"/>
                <w:b w:val="0"/>
                <w:bCs w:val="0"/>
              </w:rPr>
            </w:pPr>
            <w:r w:rsidRPr="00AC51AC">
              <w:rPr>
                <w:rStyle w:val="Strong"/>
                <w:rFonts w:eastAsia="Batang"/>
                <w:b w:val="0"/>
                <w:bCs w:val="0"/>
              </w:rPr>
              <w:t>o</w:t>
            </w:r>
            <w:r w:rsidRPr="00AC51AC">
              <w:rPr>
                <w:rStyle w:val="Strong"/>
                <w:rFonts w:eastAsia="Batang"/>
                <w:b w:val="0"/>
                <w:bCs w:val="0"/>
              </w:rPr>
              <w:tab/>
              <w:t>Interval Plot</w:t>
            </w:r>
          </w:p>
          <w:p w14:paraId="34C4C8B1" w14:textId="77777777" w:rsidR="00956E59" w:rsidRDefault="00AC51AC" w:rsidP="00AC51AC">
            <w:pPr>
              <w:spacing w:before="60"/>
              <w:jc w:val="left"/>
              <w:rPr>
                <w:rStyle w:val="Strong"/>
                <w:rFonts w:eastAsia="Batang"/>
                <w:b w:val="0"/>
                <w:bCs w:val="0"/>
              </w:rPr>
            </w:pPr>
            <w:r w:rsidRPr="00AC51AC">
              <w:rPr>
                <w:rStyle w:val="Strong"/>
                <w:rFonts w:eastAsia="Batang"/>
                <w:b w:val="0"/>
                <w:bCs w:val="0"/>
              </w:rPr>
              <w:t>o</w:t>
            </w:r>
            <w:r w:rsidRPr="00AC51AC">
              <w:rPr>
                <w:rStyle w:val="Strong"/>
                <w:rFonts w:eastAsia="Batang"/>
                <w:b w:val="0"/>
                <w:bCs w:val="0"/>
              </w:rPr>
              <w:tab/>
              <w:t>Dot Plot</w:t>
            </w:r>
          </w:p>
          <w:p w14:paraId="34C4C8B2" w14:textId="77777777" w:rsidR="00AC51AC" w:rsidRDefault="00AC51AC" w:rsidP="00AC51AC">
            <w:pPr>
              <w:spacing w:before="60"/>
              <w:jc w:val="left"/>
              <w:rPr>
                <w:rStyle w:val="Strong"/>
                <w:rFonts w:eastAsia="Batang"/>
                <w:b w:val="0"/>
                <w:bCs w:val="0"/>
              </w:rPr>
            </w:pPr>
            <w:r>
              <w:rPr>
                <w:rStyle w:val="Strong"/>
                <w:rFonts w:eastAsia="Batang"/>
                <w:b w:val="0"/>
                <w:bCs w:val="0"/>
              </w:rPr>
              <w:t>Thực hành trên Excel với dữ liệu tại nhà máy</w:t>
            </w:r>
          </w:p>
          <w:p w14:paraId="34C4C8B3" w14:textId="77777777" w:rsidR="00AC51AC" w:rsidRPr="00956E59" w:rsidRDefault="00AC51AC" w:rsidP="00AC51AC">
            <w:pPr>
              <w:spacing w:before="60"/>
              <w:jc w:val="left"/>
              <w:rPr>
                <w:rStyle w:val="Strong"/>
                <w:rFonts w:eastAsia="Batang"/>
                <w:b w:val="0"/>
                <w:bCs w:val="0"/>
              </w:rPr>
            </w:pPr>
            <w:r>
              <w:rPr>
                <w:rStyle w:val="Strong"/>
                <w:rFonts w:eastAsia="Batang"/>
                <w:b w:val="0"/>
                <w:bCs w:val="0"/>
              </w:rPr>
              <w:t>Phân tích và bàn luận</w:t>
            </w:r>
          </w:p>
        </w:tc>
      </w:tr>
      <w:tr w:rsidR="00956E59" w:rsidRPr="00956E59" w14:paraId="34C4C8C2" w14:textId="77777777" w:rsidTr="00E71F2D">
        <w:trPr>
          <w:trHeight w:val="665"/>
        </w:trPr>
        <w:tc>
          <w:tcPr>
            <w:tcW w:w="1110" w:type="dxa"/>
            <w:vMerge/>
          </w:tcPr>
          <w:p w14:paraId="34C4C8B5" w14:textId="77777777" w:rsidR="00956E59" w:rsidRPr="00956E59" w:rsidRDefault="00956E59" w:rsidP="00272AF5">
            <w:pPr>
              <w:rPr>
                <w:b/>
                <w:bCs/>
                <w:sz w:val="22"/>
                <w:szCs w:val="22"/>
              </w:rPr>
            </w:pPr>
          </w:p>
        </w:tc>
        <w:tc>
          <w:tcPr>
            <w:tcW w:w="1560" w:type="dxa"/>
          </w:tcPr>
          <w:p w14:paraId="34C4C8B6" w14:textId="77777777" w:rsidR="00956E59" w:rsidRPr="00956E59" w:rsidRDefault="00E71F2D" w:rsidP="00272AF5">
            <w:pPr>
              <w:spacing w:before="120"/>
              <w:rPr>
                <w:sz w:val="22"/>
                <w:szCs w:val="22"/>
              </w:rPr>
            </w:pPr>
            <w:r>
              <w:rPr>
                <w:sz w:val="22"/>
                <w:szCs w:val="22"/>
              </w:rPr>
              <w:t>Chiều (Buổi 2)</w:t>
            </w:r>
          </w:p>
        </w:tc>
        <w:tc>
          <w:tcPr>
            <w:tcW w:w="6879" w:type="dxa"/>
          </w:tcPr>
          <w:p w14:paraId="34C4C8B7" w14:textId="77777777" w:rsidR="00AC51AC" w:rsidRPr="00AC51AC" w:rsidRDefault="00AC51AC" w:rsidP="00AC51AC">
            <w:pPr>
              <w:spacing w:before="60"/>
              <w:jc w:val="left"/>
              <w:rPr>
                <w:rStyle w:val="Strong"/>
                <w:rFonts w:eastAsia="Batang"/>
                <w:b w:val="0"/>
                <w:bCs w:val="0"/>
              </w:rPr>
            </w:pPr>
            <w:r w:rsidRPr="00AC51AC">
              <w:rPr>
                <w:rStyle w:val="Strong"/>
                <w:rFonts w:eastAsia="Batang"/>
                <w:b w:val="0"/>
                <w:bCs w:val="0"/>
              </w:rPr>
              <w:t>1.</w:t>
            </w:r>
            <w:r w:rsidRPr="00AC51AC">
              <w:rPr>
                <w:rStyle w:val="Strong"/>
                <w:rFonts w:eastAsia="Batang"/>
                <w:b w:val="0"/>
                <w:bCs w:val="0"/>
              </w:rPr>
              <w:tab/>
              <w:t>Thu thập và trình bày dữ liệu liên quan đến năng suất chất lượng</w:t>
            </w:r>
          </w:p>
          <w:p w14:paraId="34C4C8B8" w14:textId="77777777" w:rsidR="00AC51AC" w:rsidRPr="00AC51AC" w:rsidRDefault="00AC51AC" w:rsidP="00AC51AC">
            <w:pPr>
              <w:spacing w:before="60"/>
              <w:jc w:val="left"/>
              <w:rPr>
                <w:rStyle w:val="Strong"/>
                <w:rFonts w:eastAsia="Batang"/>
                <w:b w:val="0"/>
                <w:bCs w:val="0"/>
              </w:rPr>
            </w:pPr>
            <w:r w:rsidRPr="00AC51AC">
              <w:rPr>
                <w:rStyle w:val="Strong"/>
                <w:rFonts w:eastAsia="Batang"/>
                <w:b w:val="0"/>
                <w:bCs w:val="0"/>
              </w:rPr>
              <w:t>o</w:t>
            </w:r>
            <w:r w:rsidRPr="00AC51AC">
              <w:rPr>
                <w:rStyle w:val="Strong"/>
                <w:rFonts w:eastAsia="Batang"/>
                <w:b w:val="0"/>
                <w:bCs w:val="0"/>
              </w:rPr>
              <w:tab/>
              <w:t>Time Series Plot</w:t>
            </w:r>
          </w:p>
          <w:p w14:paraId="34C4C8B9" w14:textId="77777777" w:rsidR="00AC51AC" w:rsidRDefault="00AC51AC" w:rsidP="00AC51AC">
            <w:pPr>
              <w:spacing w:before="60"/>
              <w:jc w:val="left"/>
              <w:rPr>
                <w:rStyle w:val="Strong"/>
                <w:rFonts w:eastAsia="Batang"/>
                <w:b w:val="0"/>
                <w:bCs w:val="0"/>
              </w:rPr>
            </w:pPr>
            <w:r w:rsidRPr="00AC51AC">
              <w:rPr>
                <w:rStyle w:val="Strong"/>
                <w:rFonts w:eastAsia="Batang"/>
                <w:b w:val="0"/>
                <w:bCs w:val="0"/>
              </w:rPr>
              <w:t>o</w:t>
            </w:r>
            <w:r w:rsidRPr="00AC51AC">
              <w:rPr>
                <w:rStyle w:val="Strong"/>
                <w:rFonts w:eastAsia="Batang"/>
                <w:b w:val="0"/>
                <w:bCs w:val="0"/>
              </w:rPr>
              <w:tab/>
              <w:t>Run chart</w:t>
            </w:r>
          </w:p>
          <w:p w14:paraId="34C4C8BA" w14:textId="77777777" w:rsidR="00AC51AC" w:rsidRDefault="00AC51AC" w:rsidP="00AC51AC">
            <w:pPr>
              <w:spacing w:before="60"/>
              <w:jc w:val="left"/>
              <w:rPr>
                <w:rStyle w:val="Strong"/>
                <w:rFonts w:eastAsia="Batang"/>
                <w:b w:val="0"/>
                <w:bCs w:val="0"/>
              </w:rPr>
            </w:pPr>
            <w:r>
              <w:rPr>
                <w:rStyle w:val="Strong"/>
                <w:rFonts w:eastAsia="Batang"/>
                <w:b w:val="0"/>
                <w:bCs w:val="0"/>
              </w:rPr>
              <w:t>Thực hành trên Excel với dữ liệu tại nhà máy</w:t>
            </w:r>
          </w:p>
          <w:p w14:paraId="34C4C8BB" w14:textId="77777777" w:rsidR="00AC51AC" w:rsidRDefault="00AC51AC" w:rsidP="00AC51AC">
            <w:pPr>
              <w:spacing w:before="60"/>
              <w:jc w:val="left"/>
            </w:pPr>
            <w:r>
              <w:rPr>
                <w:rStyle w:val="Strong"/>
                <w:rFonts w:eastAsia="Batang"/>
                <w:b w:val="0"/>
                <w:bCs w:val="0"/>
              </w:rPr>
              <w:t>Phân tích và bàn luận</w:t>
            </w:r>
          </w:p>
          <w:p w14:paraId="34C4C8BC" w14:textId="77777777" w:rsidR="00AC51AC" w:rsidRDefault="00AC51AC" w:rsidP="00AC51AC">
            <w:pPr>
              <w:spacing w:before="60"/>
              <w:jc w:val="left"/>
            </w:pPr>
            <w:r>
              <w:t>2.</w:t>
            </w:r>
            <w:r>
              <w:tab/>
              <w:t>Kiến thức về thống kê</w:t>
            </w:r>
          </w:p>
          <w:p w14:paraId="34C4C8BD" w14:textId="77777777" w:rsidR="00AC51AC" w:rsidRDefault="00AC51AC" w:rsidP="00AC51AC">
            <w:pPr>
              <w:spacing w:before="60"/>
              <w:jc w:val="left"/>
            </w:pPr>
            <w:r>
              <w:t>o</w:t>
            </w:r>
            <w:r>
              <w:tab/>
              <w:t>Thống kê mô tả</w:t>
            </w:r>
          </w:p>
          <w:p w14:paraId="34C4C8BE" w14:textId="77777777" w:rsidR="00AC51AC" w:rsidRDefault="00AC51AC" w:rsidP="00AC51AC">
            <w:pPr>
              <w:spacing w:before="60"/>
              <w:jc w:val="left"/>
            </w:pPr>
            <w:r>
              <w:t>o</w:t>
            </w:r>
            <w:r>
              <w:tab/>
              <w:t>Thống kê suy diễn</w:t>
            </w:r>
          </w:p>
          <w:p w14:paraId="34C4C8BF" w14:textId="77777777" w:rsidR="00AC51AC" w:rsidRDefault="00AC51AC" w:rsidP="00AC51AC">
            <w:pPr>
              <w:spacing w:before="60"/>
              <w:jc w:val="left"/>
            </w:pPr>
            <w:r>
              <w:t>o</w:t>
            </w:r>
            <w:r>
              <w:tab/>
              <w:t>Phân loại dữ liệu</w:t>
            </w:r>
          </w:p>
          <w:p w14:paraId="34C4C8C0" w14:textId="77777777" w:rsidR="00AC51AC" w:rsidRDefault="00AC51AC" w:rsidP="00AC51AC">
            <w:pPr>
              <w:spacing w:before="60"/>
              <w:jc w:val="left"/>
            </w:pPr>
            <w:r>
              <w:t>o</w:t>
            </w:r>
            <w:r>
              <w:tab/>
              <w:t xml:space="preserve">Phân bố xác suất: phân bố Chuẩn, phân bố Nhị phân, phân bố Poisson, Phân bố Exponential. </w:t>
            </w:r>
          </w:p>
          <w:p w14:paraId="34C4C8C1" w14:textId="77777777" w:rsidR="00AC51AC" w:rsidRPr="00956E59" w:rsidRDefault="00AC51AC" w:rsidP="00AC51AC">
            <w:pPr>
              <w:spacing w:before="60"/>
              <w:jc w:val="left"/>
            </w:pPr>
            <w:r>
              <w:t>Thảo luận về phân loại dữ liệu và phân loại phân bố xác suất của dữ liệu trong nhà máy</w:t>
            </w:r>
          </w:p>
        </w:tc>
      </w:tr>
      <w:tr w:rsidR="00956E59" w:rsidRPr="00956E59" w14:paraId="34C4C8CE" w14:textId="77777777" w:rsidTr="00E71F2D">
        <w:trPr>
          <w:trHeight w:val="548"/>
        </w:trPr>
        <w:tc>
          <w:tcPr>
            <w:tcW w:w="1110" w:type="dxa"/>
            <w:vMerge w:val="restart"/>
            <w:vAlign w:val="center"/>
          </w:tcPr>
          <w:p w14:paraId="34C4C8C3" w14:textId="77777777" w:rsidR="00956E59" w:rsidRPr="00956E59" w:rsidRDefault="00956E59" w:rsidP="00272AF5">
            <w:pPr>
              <w:jc w:val="center"/>
              <w:rPr>
                <w:b/>
                <w:bCs/>
                <w:sz w:val="22"/>
                <w:szCs w:val="22"/>
              </w:rPr>
            </w:pPr>
            <w:r w:rsidRPr="00956E59">
              <w:rPr>
                <w:b/>
                <w:bCs/>
                <w:sz w:val="22"/>
                <w:szCs w:val="22"/>
              </w:rPr>
              <w:t>NGÀY 2</w:t>
            </w:r>
          </w:p>
        </w:tc>
        <w:tc>
          <w:tcPr>
            <w:tcW w:w="1560" w:type="dxa"/>
          </w:tcPr>
          <w:p w14:paraId="34C4C8C4" w14:textId="77777777" w:rsidR="00956E59" w:rsidRPr="00956E59" w:rsidRDefault="00E71F2D" w:rsidP="00272AF5">
            <w:pPr>
              <w:rPr>
                <w:sz w:val="22"/>
                <w:szCs w:val="22"/>
              </w:rPr>
            </w:pPr>
            <w:r>
              <w:rPr>
                <w:sz w:val="22"/>
                <w:szCs w:val="22"/>
              </w:rPr>
              <w:t>Sáng</w:t>
            </w:r>
          </w:p>
        </w:tc>
        <w:tc>
          <w:tcPr>
            <w:tcW w:w="6879" w:type="dxa"/>
          </w:tcPr>
          <w:p w14:paraId="34C4C8C5" w14:textId="77777777" w:rsidR="00AC51AC" w:rsidRDefault="00AC51AC" w:rsidP="00AC51AC">
            <w:pPr>
              <w:spacing w:before="60"/>
              <w:jc w:val="left"/>
            </w:pPr>
            <w:r>
              <w:t>3.</w:t>
            </w:r>
            <w:r>
              <w:tab/>
              <w:t>Kiến thức về kiểm soát chất lượng</w:t>
            </w:r>
          </w:p>
          <w:p w14:paraId="34C4C8C6" w14:textId="77777777" w:rsidR="00AC51AC" w:rsidRDefault="00AC51AC" w:rsidP="00AC51AC">
            <w:pPr>
              <w:spacing w:before="60"/>
              <w:jc w:val="left"/>
            </w:pPr>
            <w:r>
              <w:t>o</w:t>
            </w:r>
            <w:r>
              <w:tab/>
              <w:t>Critical to Quality (CTQ)</w:t>
            </w:r>
          </w:p>
          <w:p w14:paraId="34C4C8C7" w14:textId="77777777" w:rsidR="00AC51AC" w:rsidRDefault="00AC51AC" w:rsidP="00AC51AC">
            <w:pPr>
              <w:spacing w:before="60"/>
              <w:jc w:val="left"/>
            </w:pPr>
            <w:r>
              <w:t>o</w:t>
            </w:r>
            <w:r>
              <w:tab/>
              <w:t>Đặc tính chất lượng</w:t>
            </w:r>
          </w:p>
          <w:p w14:paraId="34C4C8C8" w14:textId="77777777" w:rsidR="00AC51AC" w:rsidRDefault="00AC51AC" w:rsidP="00AC51AC">
            <w:pPr>
              <w:spacing w:before="60"/>
              <w:jc w:val="left"/>
            </w:pPr>
            <w:r>
              <w:t>o</w:t>
            </w:r>
            <w:r>
              <w:tab/>
              <w:t>Upper Specific Limit (USL) , Lower Specific Limit (LSL)</w:t>
            </w:r>
          </w:p>
          <w:p w14:paraId="34C4C8C9" w14:textId="77777777" w:rsidR="00AC51AC" w:rsidRDefault="00AC51AC" w:rsidP="00AC51AC">
            <w:pPr>
              <w:spacing w:before="60"/>
              <w:ind w:left="0" w:firstLine="0"/>
              <w:jc w:val="left"/>
            </w:pPr>
            <w:r>
              <w:t>Thực hành phân tích CTQ và xác định USL, LSL</w:t>
            </w:r>
          </w:p>
          <w:p w14:paraId="34C4C8CA" w14:textId="77777777" w:rsidR="00AC51AC" w:rsidRDefault="00AC51AC" w:rsidP="00AC51AC">
            <w:pPr>
              <w:spacing w:before="60"/>
              <w:ind w:left="0" w:firstLine="0"/>
              <w:jc w:val="left"/>
            </w:pPr>
            <w:r>
              <w:t>4.</w:t>
            </w:r>
            <w:r>
              <w:tab/>
              <w:t>Đánh giá năng lực quá trình</w:t>
            </w:r>
          </w:p>
          <w:p w14:paraId="34C4C8CB" w14:textId="77777777" w:rsidR="00AC51AC" w:rsidRDefault="00AC51AC" w:rsidP="00AC51AC">
            <w:pPr>
              <w:spacing w:before="60"/>
              <w:ind w:left="0" w:firstLine="0"/>
              <w:jc w:val="left"/>
            </w:pPr>
            <w:r>
              <w:t>o</w:t>
            </w:r>
            <w:r>
              <w:tab/>
              <w:t>Tính toán Cp, Cpk</w:t>
            </w:r>
          </w:p>
          <w:p w14:paraId="34C4C8CC" w14:textId="77777777" w:rsidR="00AC51AC" w:rsidRDefault="00AC51AC" w:rsidP="00AC51AC">
            <w:pPr>
              <w:spacing w:before="60"/>
              <w:jc w:val="left"/>
              <w:rPr>
                <w:rStyle w:val="Strong"/>
                <w:rFonts w:eastAsia="Batang"/>
                <w:b w:val="0"/>
                <w:bCs w:val="0"/>
              </w:rPr>
            </w:pPr>
            <w:r>
              <w:rPr>
                <w:rStyle w:val="Strong"/>
                <w:rFonts w:eastAsia="Batang"/>
                <w:b w:val="0"/>
                <w:bCs w:val="0"/>
              </w:rPr>
              <w:t>Thực hành trên Excel với dữ liệu tại nhà máy</w:t>
            </w:r>
          </w:p>
          <w:p w14:paraId="34C4C8CD" w14:textId="77777777" w:rsidR="00AC51AC" w:rsidRPr="00956E59" w:rsidRDefault="00AC51AC" w:rsidP="00AC51AC">
            <w:pPr>
              <w:spacing w:before="60"/>
              <w:ind w:left="0" w:firstLine="0"/>
              <w:jc w:val="left"/>
            </w:pPr>
            <w:r>
              <w:rPr>
                <w:rStyle w:val="Strong"/>
                <w:rFonts w:eastAsia="Batang"/>
                <w:b w:val="0"/>
                <w:bCs w:val="0"/>
              </w:rPr>
              <w:t>Phân tích và bàn luận</w:t>
            </w:r>
          </w:p>
        </w:tc>
      </w:tr>
      <w:tr w:rsidR="00956E59" w:rsidRPr="00956E59" w14:paraId="34C4C8D6" w14:textId="77777777" w:rsidTr="00956E59">
        <w:trPr>
          <w:trHeight w:val="890"/>
        </w:trPr>
        <w:tc>
          <w:tcPr>
            <w:tcW w:w="1110" w:type="dxa"/>
            <w:vMerge/>
            <w:vAlign w:val="center"/>
          </w:tcPr>
          <w:p w14:paraId="34C4C8CF" w14:textId="77777777" w:rsidR="00956E59" w:rsidRPr="00956E59" w:rsidRDefault="00956E59" w:rsidP="00272AF5">
            <w:pPr>
              <w:jc w:val="center"/>
              <w:rPr>
                <w:b/>
                <w:bCs/>
                <w:sz w:val="22"/>
                <w:szCs w:val="22"/>
              </w:rPr>
            </w:pPr>
          </w:p>
        </w:tc>
        <w:tc>
          <w:tcPr>
            <w:tcW w:w="1560" w:type="dxa"/>
          </w:tcPr>
          <w:p w14:paraId="34C4C8D0" w14:textId="77777777" w:rsidR="00956E59" w:rsidRPr="00956E59" w:rsidRDefault="00E71F2D" w:rsidP="00272AF5">
            <w:pPr>
              <w:spacing w:before="120"/>
              <w:rPr>
                <w:sz w:val="22"/>
                <w:szCs w:val="22"/>
              </w:rPr>
            </w:pPr>
            <w:r>
              <w:rPr>
                <w:sz w:val="22"/>
                <w:szCs w:val="22"/>
              </w:rPr>
              <w:t>Chiều</w:t>
            </w:r>
          </w:p>
        </w:tc>
        <w:tc>
          <w:tcPr>
            <w:tcW w:w="6879" w:type="dxa"/>
          </w:tcPr>
          <w:p w14:paraId="34C4C8D1" w14:textId="77777777" w:rsidR="00AC51AC" w:rsidRDefault="00AC51AC" w:rsidP="00AC51AC">
            <w:pPr>
              <w:spacing w:before="60"/>
              <w:ind w:left="0" w:firstLine="0"/>
              <w:jc w:val="left"/>
            </w:pPr>
            <w:r>
              <w:t>4.</w:t>
            </w:r>
            <w:r>
              <w:tab/>
              <w:t>Đánh giá năng lực quá trình</w:t>
            </w:r>
          </w:p>
          <w:p w14:paraId="34C4C8D2" w14:textId="77777777" w:rsidR="00AC51AC" w:rsidRDefault="00AC51AC" w:rsidP="00AC51AC">
            <w:pPr>
              <w:spacing w:before="60"/>
              <w:ind w:left="0" w:firstLine="0"/>
              <w:jc w:val="left"/>
            </w:pPr>
            <w:r>
              <w:t>o</w:t>
            </w:r>
            <w:r>
              <w:tab/>
              <w:t>Tính toán hiệu suất chất lượng</w:t>
            </w:r>
          </w:p>
          <w:p w14:paraId="34C4C8D3" w14:textId="77777777" w:rsidR="00AC51AC" w:rsidRDefault="00AC51AC" w:rsidP="00AC51AC">
            <w:pPr>
              <w:spacing w:before="60"/>
              <w:ind w:left="0" w:firstLine="0"/>
              <w:jc w:val="left"/>
            </w:pPr>
            <w:r>
              <w:t>o</w:t>
            </w:r>
            <w:r>
              <w:tab/>
              <w:t>Đánh giá năng lực quá trình theo DPMO</w:t>
            </w:r>
          </w:p>
          <w:p w14:paraId="34C4C8D4" w14:textId="77777777" w:rsidR="00AC51AC" w:rsidRDefault="00AC51AC" w:rsidP="00AC51AC">
            <w:pPr>
              <w:spacing w:before="60"/>
              <w:jc w:val="left"/>
              <w:rPr>
                <w:rStyle w:val="Strong"/>
                <w:rFonts w:eastAsia="Batang"/>
                <w:b w:val="0"/>
                <w:bCs w:val="0"/>
              </w:rPr>
            </w:pPr>
            <w:r>
              <w:rPr>
                <w:rStyle w:val="Strong"/>
                <w:rFonts w:eastAsia="Batang"/>
                <w:b w:val="0"/>
                <w:bCs w:val="0"/>
              </w:rPr>
              <w:t>Thực hành trên Excel với dữ liệu tại nhà máy</w:t>
            </w:r>
          </w:p>
          <w:p w14:paraId="34C4C8D5" w14:textId="77777777" w:rsidR="00AC51AC" w:rsidRPr="00956E59" w:rsidRDefault="00AC51AC" w:rsidP="00AC51AC">
            <w:pPr>
              <w:spacing w:before="60"/>
              <w:ind w:left="0" w:firstLine="0"/>
              <w:jc w:val="left"/>
              <w:rPr>
                <w:rStyle w:val="Strong"/>
                <w:rFonts w:eastAsia="Batang"/>
                <w:b w:val="0"/>
                <w:bCs w:val="0"/>
              </w:rPr>
            </w:pPr>
            <w:r>
              <w:rPr>
                <w:rStyle w:val="Strong"/>
                <w:rFonts w:eastAsia="Batang"/>
                <w:b w:val="0"/>
                <w:bCs w:val="0"/>
              </w:rPr>
              <w:t>Phân tích và bàn luận</w:t>
            </w:r>
          </w:p>
        </w:tc>
      </w:tr>
      <w:tr w:rsidR="00956E59" w:rsidRPr="00956E59" w14:paraId="34C4C8E0" w14:textId="77777777" w:rsidTr="00E71F2D">
        <w:trPr>
          <w:trHeight w:val="638"/>
        </w:trPr>
        <w:tc>
          <w:tcPr>
            <w:tcW w:w="1110" w:type="dxa"/>
            <w:vMerge w:val="restart"/>
            <w:vAlign w:val="center"/>
          </w:tcPr>
          <w:p w14:paraId="34C4C8D7" w14:textId="77777777" w:rsidR="00956E59" w:rsidRPr="00956E59" w:rsidRDefault="00956E59" w:rsidP="00272AF5">
            <w:pPr>
              <w:jc w:val="center"/>
              <w:rPr>
                <w:b/>
                <w:bCs/>
                <w:sz w:val="22"/>
                <w:szCs w:val="22"/>
              </w:rPr>
            </w:pPr>
            <w:r w:rsidRPr="00956E59">
              <w:rPr>
                <w:b/>
                <w:bCs/>
                <w:sz w:val="22"/>
                <w:szCs w:val="22"/>
              </w:rPr>
              <w:t>NGÀY 3</w:t>
            </w:r>
          </w:p>
        </w:tc>
        <w:tc>
          <w:tcPr>
            <w:tcW w:w="1560" w:type="dxa"/>
          </w:tcPr>
          <w:p w14:paraId="34C4C8D8" w14:textId="77777777" w:rsidR="00E71F2D" w:rsidRPr="00956E59" w:rsidRDefault="00E71F2D" w:rsidP="00E71F2D">
            <w:pPr>
              <w:spacing w:before="60"/>
              <w:rPr>
                <w:sz w:val="22"/>
                <w:szCs w:val="22"/>
              </w:rPr>
            </w:pPr>
            <w:r>
              <w:rPr>
                <w:sz w:val="22"/>
                <w:szCs w:val="22"/>
              </w:rPr>
              <w:t>Sáng</w:t>
            </w:r>
          </w:p>
          <w:p w14:paraId="34C4C8D9" w14:textId="77777777" w:rsidR="00956E59" w:rsidRPr="00956E59" w:rsidRDefault="00956E59" w:rsidP="00272AF5">
            <w:pPr>
              <w:rPr>
                <w:sz w:val="22"/>
                <w:szCs w:val="22"/>
              </w:rPr>
            </w:pPr>
          </w:p>
        </w:tc>
        <w:tc>
          <w:tcPr>
            <w:tcW w:w="6879" w:type="dxa"/>
          </w:tcPr>
          <w:p w14:paraId="34C4C8DA" w14:textId="77777777" w:rsidR="00AC51AC" w:rsidRPr="00AC51AC" w:rsidRDefault="00AC51AC" w:rsidP="00AC51AC">
            <w:pPr>
              <w:spacing w:before="60"/>
              <w:ind w:left="0" w:firstLine="0"/>
              <w:jc w:val="left"/>
              <w:rPr>
                <w:rStyle w:val="Strong"/>
                <w:rFonts w:eastAsia="Batang"/>
                <w:b w:val="0"/>
                <w:bCs w:val="0"/>
              </w:rPr>
            </w:pPr>
            <w:r w:rsidRPr="00AC51AC">
              <w:rPr>
                <w:rStyle w:val="Strong"/>
                <w:rFonts w:eastAsia="Batang"/>
                <w:b w:val="0"/>
                <w:bCs w:val="0"/>
              </w:rPr>
              <w:t>5.</w:t>
            </w:r>
            <w:r w:rsidRPr="00AC51AC">
              <w:rPr>
                <w:rStyle w:val="Strong"/>
                <w:rFonts w:eastAsia="Batang"/>
                <w:b w:val="0"/>
                <w:bCs w:val="0"/>
              </w:rPr>
              <w:tab/>
              <w:t>Biểu đồ kiểm soát quá trình</w:t>
            </w:r>
          </w:p>
          <w:p w14:paraId="34C4C8DB" w14:textId="77777777" w:rsidR="00AC51AC" w:rsidRPr="00AC51AC" w:rsidRDefault="00AC51AC" w:rsidP="00AC51AC">
            <w:pPr>
              <w:spacing w:before="60"/>
              <w:ind w:left="0" w:firstLine="0"/>
              <w:jc w:val="left"/>
              <w:rPr>
                <w:rStyle w:val="Strong"/>
                <w:rFonts w:eastAsia="Batang"/>
                <w:b w:val="0"/>
                <w:bCs w:val="0"/>
              </w:rPr>
            </w:pPr>
            <w:r w:rsidRPr="00AC51AC">
              <w:rPr>
                <w:rStyle w:val="Strong"/>
                <w:rFonts w:eastAsia="Batang"/>
                <w:b w:val="0"/>
                <w:bCs w:val="0"/>
              </w:rPr>
              <w:t>o</w:t>
            </w:r>
            <w:r w:rsidRPr="00AC51AC">
              <w:rPr>
                <w:rStyle w:val="Strong"/>
                <w:rFonts w:eastAsia="Batang"/>
                <w:b w:val="0"/>
                <w:bCs w:val="0"/>
              </w:rPr>
              <w:tab/>
              <w:t>p, np</w:t>
            </w:r>
          </w:p>
          <w:p w14:paraId="34C4C8DC" w14:textId="77777777" w:rsidR="00AC51AC" w:rsidRPr="00AC51AC" w:rsidRDefault="00AC51AC" w:rsidP="00AC51AC">
            <w:pPr>
              <w:spacing w:before="60"/>
              <w:ind w:left="0" w:firstLine="0"/>
              <w:jc w:val="left"/>
              <w:rPr>
                <w:rStyle w:val="Strong"/>
                <w:rFonts w:eastAsia="Batang"/>
                <w:b w:val="0"/>
                <w:bCs w:val="0"/>
              </w:rPr>
            </w:pPr>
            <w:r w:rsidRPr="00AC51AC">
              <w:rPr>
                <w:rStyle w:val="Strong"/>
                <w:rFonts w:eastAsia="Batang"/>
                <w:b w:val="0"/>
                <w:bCs w:val="0"/>
              </w:rPr>
              <w:t>o</w:t>
            </w:r>
            <w:r w:rsidRPr="00AC51AC">
              <w:rPr>
                <w:rStyle w:val="Strong"/>
                <w:rFonts w:eastAsia="Batang"/>
                <w:b w:val="0"/>
                <w:bCs w:val="0"/>
              </w:rPr>
              <w:tab/>
              <w:t>c, u</w:t>
            </w:r>
          </w:p>
          <w:p w14:paraId="34C4C8DD" w14:textId="77777777" w:rsidR="00AC51AC" w:rsidRPr="00AC51AC" w:rsidRDefault="00AC51AC" w:rsidP="00AC51AC">
            <w:pPr>
              <w:spacing w:before="60"/>
              <w:ind w:left="0" w:firstLine="0"/>
              <w:jc w:val="left"/>
              <w:rPr>
                <w:rFonts w:eastAsia="Batang"/>
              </w:rPr>
            </w:pPr>
            <w:r w:rsidRPr="00AC51AC">
              <w:rPr>
                <w:rStyle w:val="Strong"/>
                <w:rFonts w:eastAsia="Batang"/>
                <w:b w:val="0"/>
                <w:bCs w:val="0"/>
              </w:rPr>
              <w:t>o</w:t>
            </w:r>
            <w:r w:rsidRPr="00AC51AC">
              <w:rPr>
                <w:rStyle w:val="Strong"/>
                <w:rFonts w:eastAsia="Batang"/>
                <w:b w:val="0"/>
                <w:bCs w:val="0"/>
              </w:rPr>
              <w:tab/>
              <w:t>IMR</w:t>
            </w:r>
          </w:p>
          <w:p w14:paraId="34C4C8DE" w14:textId="77777777" w:rsidR="00AC51AC" w:rsidRDefault="00AC51AC" w:rsidP="00AC51AC">
            <w:pPr>
              <w:spacing w:before="60"/>
              <w:jc w:val="left"/>
              <w:rPr>
                <w:rStyle w:val="Strong"/>
                <w:rFonts w:eastAsia="Batang"/>
                <w:b w:val="0"/>
                <w:bCs w:val="0"/>
              </w:rPr>
            </w:pPr>
            <w:r>
              <w:rPr>
                <w:rStyle w:val="Strong"/>
                <w:rFonts w:eastAsia="Batang"/>
                <w:b w:val="0"/>
                <w:bCs w:val="0"/>
              </w:rPr>
              <w:lastRenderedPageBreak/>
              <w:t>Thực hành trên Excel với dữ liệu tại nhà máy</w:t>
            </w:r>
          </w:p>
          <w:p w14:paraId="34C4C8DF" w14:textId="77777777" w:rsidR="00956E59" w:rsidRPr="00956E59" w:rsidRDefault="00AC51AC" w:rsidP="00AC51AC">
            <w:pPr>
              <w:spacing w:before="60"/>
              <w:ind w:left="0" w:firstLine="0"/>
              <w:jc w:val="left"/>
            </w:pPr>
            <w:r>
              <w:rPr>
                <w:rStyle w:val="Strong"/>
                <w:rFonts w:eastAsia="Batang"/>
                <w:b w:val="0"/>
                <w:bCs w:val="0"/>
              </w:rPr>
              <w:t>Phân tích và bàn luận</w:t>
            </w:r>
          </w:p>
        </w:tc>
      </w:tr>
      <w:tr w:rsidR="00956E59" w:rsidRPr="00956E59" w14:paraId="34C4C8E8" w14:textId="77777777" w:rsidTr="00E71F2D">
        <w:trPr>
          <w:trHeight w:val="620"/>
        </w:trPr>
        <w:tc>
          <w:tcPr>
            <w:tcW w:w="1110" w:type="dxa"/>
            <w:vMerge/>
            <w:vAlign w:val="center"/>
          </w:tcPr>
          <w:p w14:paraId="34C4C8E1" w14:textId="77777777" w:rsidR="00956E59" w:rsidRPr="00956E59" w:rsidRDefault="00956E59" w:rsidP="00272AF5">
            <w:pPr>
              <w:jc w:val="center"/>
              <w:rPr>
                <w:b/>
                <w:bCs/>
                <w:sz w:val="22"/>
                <w:szCs w:val="22"/>
              </w:rPr>
            </w:pPr>
          </w:p>
        </w:tc>
        <w:tc>
          <w:tcPr>
            <w:tcW w:w="1560" w:type="dxa"/>
          </w:tcPr>
          <w:p w14:paraId="34C4C8E2" w14:textId="77777777" w:rsidR="00956E59" w:rsidRPr="00956E59" w:rsidRDefault="00E71F2D" w:rsidP="00272AF5">
            <w:pPr>
              <w:spacing w:before="120"/>
              <w:rPr>
                <w:sz w:val="22"/>
                <w:szCs w:val="22"/>
              </w:rPr>
            </w:pPr>
            <w:r>
              <w:rPr>
                <w:sz w:val="22"/>
                <w:szCs w:val="22"/>
              </w:rPr>
              <w:t>Chiều</w:t>
            </w:r>
          </w:p>
        </w:tc>
        <w:tc>
          <w:tcPr>
            <w:tcW w:w="6879" w:type="dxa"/>
          </w:tcPr>
          <w:p w14:paraId="34C4C8E3" w14:textId="77777777" w:rsidR="00AC51AC" w:rsidRPr="00AC51AC" w:rsidRDefault="00AC51AC" w:rsidP="00AC51AC">
            <w:pPr>
              <w:spacing w:before="60"/>
              <w:ind w:left="0" w:firstLine="0"/>
              <w:jc w:val="left"/>
              <w:rPr>
                <w:rStyle w:val="Strong"/>
                <w:rFonts w:eastAsia="Batang"/>
                <w:b w:val="0"/>
                <w:bCs w:val="0"/>
              </w:rPr>
            </w:pPr>
            <w:r w:rsidRPr="00AC51AC">
              <w:rPr>
                <w:rStyle w:val="Strong"/>
                <w:rFonts w:eastAsia="Batang"/>
                <w:b w:val="0"/>
                <w:bCs w:val="0"/>
              </w:rPr>
              <w:t>5.</w:t>
            </w:r>
            <w:r w:rsidRPr="00AC51AC">
              <w:rPr>
                <w:rStyle w:val="Strong"/>
                <w:rFonts w:eastAsia="Batang"/>
                <w:b w:val="0"/>
                <w:bCs w:val="0"/>
              </w:rPr>
              <w:tab/>
              <w:t>Biểu đồ kiểm soát quá trình</w:t>
            </w:r>
          </w:p>
          <w:p w14:paraId="34C4C8E4" w14:textId="77777777" w:rsidR="00AC51AC" w:rsidRDefault="00AC51AC" w:rsidP="00AC51AC">
            <w:pPr>
              <w:spacing w:before="60"/>
              <w:ind w:left="0" w:firstLine="0"/>
              <w:jc w:val="left"/>
              <w:rPr>
                <w:rStyle w:val="Strong"/>
                <w:rFonts w:eastAsia="Batang"/>
                <w:b w:val="0"/>
                <w:bCs w:val="0"/>
              </w:rPr>
            </w:pPr>
            <w:r w:rsidRPr="00AC51AC">
              <w:rPr>
                <w:rStyle w:val="Strong"/>
                <w:rFonts w:eastAsia="Batang"/>
                <w:b w:val="0"/>
                <w:bCs w:val="0"/>
              </w:rPr>
              <w:t>o</w:t>
            </w:r>
            <w:r w:rsidRPr="00AC51AC">
              <w:rPr>
                <w:rStyle w:val="Strong"/>
                <w:rFonts w:eastAsia="Batang"/>
                <w:b w:val="0"/>
                <w:bCs w:val="0"/>
              </w:rPr>
              <w:tab/>
              <w:t>X bar-R, Xbar-S</w:t>
            </w:r>
          </w:p>
          <w:p w14:paraId="34C4C8E5" w14:textId="77777777" w:rsidR="00AC51AC" w:rsidRPr="00AC51AC" w:rsidRDefault="00AC51AC" w:rsidP="00AC51AC">
            <w:pPr>
              <w:spacing w:before="60"/>
              <w:ind w:left="0" w:firstLine="0"/>
              <w:jc w:val="left"/>
              <w:rPr>
                <w:rFonts w:eastAsia="Batang"/>
              </w:rPr>
            </w:pPr>
            <w:r>
              <w:rPr>
                <w:rStyle w:val="Strong"/>
                <w:rFonts w:eastAsia="Batang"/>
                <w:b w:val="0"/>
                <w:bCs w:val="0"/>
              </w:rPr>
              <w:t xml:space="preserve">6. </w:t>
            </w:r>
            <w:r>
              <w:t>Biểu đồ Pareto</w:t>
            </w:r>
          </w:p>
          <w:p w14:paraId="34C4C8E6" w14:textId="77777777" w:rsidR="00AC51AC" w:rsidRDefault="00AC51AC" w:rsidP="00AC51AC">
            <w:pPr>
              <w:spacing w:before="60"/>
              <w:jc w:val="left"/>
              <w:rPr>
                <w:rStyle w:val="Strong"/>
                <w:rFonts w:eastAsia="Batang"/>
                <w:b w:val="0"/>
                <w:bCs w:val="0"/>
              </w:rPr>
            </w:pPr>
            <w:r>
              <w:rPr>
                <w:rStyle w:val="Strong"/>
                <w:rFonts w:eastAsia="Batang"/>
                <w:b w:val="0"/>
                <w:bCs w:val="0"/>
              </w:rPr>
              <w:t>Thực hành trên Excel với dữ liệu tại nhà máy</w:t>
            </w:r>
          </w:p>
          <w:p w14:paraId="34C4C8E7" w14:textId="77777777" w:rsidR="00956E59" w:rsidRPr="00AC51AC" w:rsidRDefault="00AC51AC" w:rsidP="00AC51AC">
            <w:pPr>
              <w:spacing w:before="60"/>
              <w:ind w:left="0" w:firstLine="0"/>
              <w:jc w:val="left"/>
              <w:rPr>
                <w:rStyle w:val="Strong"/>
                <w:rFonts w:eastAsia="Batang"/>
                <w:b w:val="0"/>
              </w:rPr>
            </w:pPr>
            <w:r>
              <w:rPr>
                <w:rStyle w:val="Strong"/>
                <w:rFonts w:eastAsia="Batang"/>
                <w:b w:val="0"/>
                <w:bCs w:val="0"/>
              </w:rPr>
              <w:t>Phân tích và bàn luận</w:t>
            </w:r>
          </w:p>
        </w:tc>
      </w:tr>
      <w:tr w:rsidR="00E71F2D" w:rsidRPr="00956E59" w14:paraId="34C4C8F0" w14:textId="77777777" w:rsidTr="00E71F2D">
        <w:trPr>
          <w:trHeight w:val="620"/>
        </w:trPr>
        <w:tc>
          <w:tcPr>
            <w:tcW w:w="1110" w:type="dxa"/>
            <w:vMerge w:val="restart"/>
            <w:vAlign w:val="center"/>
          </w:tcPr>
          <w:p w14:paraId="34C4C8E9" w14:textId="77777777" w:rsidR="00E71F2D" w:rsidRPr="00956E59" w:rsidRDefault="00E71F2D" w:rsidP="00E71F2D">
            <w:pPr>
              <w:jc w:val="center"/>
              <w:rPr>
                <w:b/>
                <w:bCs/>
                <w:sz w:val="22"/>
                <w:szCs w:val="22"/>
              </w:rPr>
            </w:pPr>
            <w:r>
              <w:rPr>
                <w:b/>
                <w:bCs/>
                <w:sz w:val="22"/>
                <w:szCs w:val="22"/>
              </w:rPr>
              <w:t>NGÀY 4</w:t>
            </w:r>
          </w:p>
        </w:tc>
        <w:tc>
          <w:tcPr>
            <w:tcW w:w="1560" w:type="dxa"/>
          </w:tcPr>
          <w:p w14:paraId="34C4C8EA" w14:textId="77777777" w:rsidR="00E71F2D" w:rsidRPr="00956E59" w:rsidRDefault="00E71F2D" w:rsidP="00E71F2D">
            <w:pPr>
              <w:spacing w:before="60"/>
              <w:rPr>
                <w:sz w:val="22"/>
                <w:szCs w:val="22"/>
              </w:rPr>
            </w:pPr>
            <w:r>
              <w:rPr>
                <w:sz w:val="22"/>
                <w:szCs w:val="22"/>
              </w:rPr>
              <w:t>Sáng</w:t>
            </w:r>
          </w:p>
          <w:p w14:paraId="34C4C8EB" w14:textId="77777777" w:rsidR="00E71F2D" w:rsidRPr="00956E59" w:rsidRDefault="00E71F2D" w:rsidP="00E71F2D">
            <w:pPr>
              <w:rPr>
                <w:sz w:val="22"/>
                <w:szCs w:val="22"/>
              </w:rPr>
            </w:pPr>
          </w:p>
        </w:tc>
        <w:tc>
          <w:tcPr>
            <w:tcW w:w="6879" w:type="dxa"/>
          </w:tcPr>
          <w:p w14:paraId="34C4C8EC" w14:textId="77777777" w:rsidR="00AC51AC" w:rsidRDefault="00AC51AC" w:rsidP="00AC51AC">
            <w:pPr>
              <w:spacing w:before="60"/>
              <w:ind w:left="0" w:firstLine="0"/>
              <w:jc w:val="left"/>
              <w:rPr>
                <w:rStyle w:val="Strong"/>
                <w:rFonts w:eastAsia="Batang"/>
                <w:b w:val="0"/>
              </w:rPr>
            </w:pPr>
            <w:r>
              <w:rPr>
                <w:rStyle w:val="Strong"/>
                <w:rFonts w:eastAsia="Batang"/>
                <w:b w:val="0"/>
              </w:rPr>
              <w:t xml:space="preserve">7. </w:t>
            </w:r>
            <w:r w:rsidRPr="00AC51AC">
              <w:rPr>
                <w:rStyle w:val="Strong"/>
                <w:rFonts w:eastAsia="Batang"/>
                <w:b w:val="0"/>
              </w:rPr>
              <w:t>Biểu đồ phân tán</w:t>
            </w:r>
          </w:p>
          <w:p w14:paraId="34C4C8ED" w14:textId="77777777" w:rsidR="00AC51AC" w:rsidRPr="00AC51AC" w:rsidRDefault="00AC51AC" w:rsidP="00AC51AC">
            <w:pPr>
              <w:spacing w:before="60"/>
              <w:ind w:left="0" w:firstLine="0"/>
              <w:jc w:val="left"/>
              <w:rPr>
                <w:rFonts w:eastAsia="Batang"/>
                <w:bCs/>
              </w:rPr>
            </w:pPr>
            <w:r>
              <w:rPr>
                <w:rStyle w:val="Strong"/>
                <w:rFonts w:eastAsia="Batang"/>
                <w:b w:val="0"/>
              </w:rPr>
              <w:t xml:space="preserve">8. </w:t>
            </w:r>
            <w:r>
              <w:t>Phân tích tương quan</w:t>
            </w:r>
          </w:p>
          <w:p w14:paraId="34C4C8EE" w14:textId="77777777" w:rsidR="00AC51AC" w:rsidRDefault="00AC51AC" w:rsidP="00AC51AC">
            <w:pPr>
              <w:spacing w:before="60"/>
              <w:jc w:val="left"/>
              <w:rPr>
                <w:rStyle w:val="Strong"/>
                <w:rFonts w:eastAsia="Batang"/>
                <w:b w:val="0"/>
                <w:bCs w:val="0"/>
              </w:rPr>
            </w:pPr>
            <w:r>
              <w:rPr>
                <w:rStyle w:val="Strong"/>
                <w:rFonts w:eastAsia="Batang"/>
                <w:b w:val="0"/>
                <w:bCs w:val="0"/>
              </w:rPr>
              <w:t>Thực hành trên Excel với dữ liệu tại nhà máy</w:t>
            </w:r>
          </w:p>
          <w:p w14:paraId="34C4C8EF" w14:textId="77777777" w:rsidR="00E71F2D" w:rsidRPr="00AC51AC" w:rsidRDefault="00AC51AC" w:rsidP="00AC51AC">
            <w:pPr>
              <w:spacing w:before="60"/>
              <w:ind w:left="0" w:firstLine="0"/>
              <w:jc w:val="left"/>
              <w:rPr>
                <w:rStyle w:val="Strong"/>
                <w:rFonts w:eastAsia="Batang"/>
                <w:b w:val="0"/>
                <w:bCs w:val="0"/>
              </w:rPr>
            </w:pPr>
            <w:r>
              <w:rPr>
                <w:rStyle w:val="Strong"/>
                <w:rFonts w:eastAsia="Batang"/>
                <w:b w:val="0"/>
                <w:bCs w:val="0"/>
              </w:rPr>
              <w:t>Phân tích và bàn luận</w:t>
            </w:r>
          </w:p>
        </w:tc>
      </w:tr>
      <w:tr w:rsidR="00E71F2D" w:rsidRPr="00956E59" w14:paraId="34C4C8F7" w14:textId="77777777" w:rsidTr="00E71F2D">
        <w:trPr>
          <w:trHeight w:val="620"/>
        </w:trPr>
        <w:tc>
          <w:tcPr>
            <w:tcW w:w="1110" w:type="dxa"/>
            <w:vMerge/>
            <w:vAlign w:val="center"/>
          </w:tcPr>
          <w:p w14:paraId="34C4C8F1" w14:textId="77777777" w:rsidR="00E71F2D" w:rsidRPr="00956E59" w:rsidRDefault="00E71F2D" w:rsidP="00E71F2D">
            <w:pPr>
              <w:jc w:val="center"/>
              <w:rPr>
                <w:b/>
                <w:bCs/>
                <w:sz w:val="22"/>
                <w:szCs w:val="22"/>
              </w:rPr>
            </w:pPr>
          </w:p>
        </w:tc>
        <w:tc>
          <w:tcPr>
            <w:tcW w:w="1560" w:type="dxa"/>
          </w:tcPr>
          <w:p w14:paraId="34C4C8F2" w14:textId="77777777" w:rsidR="00E71F2D" w:rsidRPr="00956E59" w:rsidRDefault="00E71F2D" w:rsidP="00E71F2D">
            <w:pPr>
              <w:spacing w:before="120"/>
              <w:rPr>
                <w:sz w:val="22"/>
                <w:szCs w:val="22"/>
              </w:rPr>
            </w:pPr>
            <w:r>
              <w:rPr>
                <w:sz w:val="22"/>
                <w:szCs w:val="22"/>
              </w:rPr>
              <w:t>Chiều</w:t>
            </w:r>
          </w:p>
        </w:tc>
        <w:tc>
          <w:tcPr>
            <w:tcW w:w="6879" w:type="dxa"/>
          </w:tcPr>
          <w:p w14:paraId="34C4C8F3" w14:textId="77777777" w:rsidR="00AC51AC" w:rsidRDefault="00AC51AC" w:rsidP="00AC51AC">
            <w:pPr>
              <w:spacing w:before="60"/>
              <w:ind w:left="0" w:firstLine="0"/>
              <w:jc w:val="left"/>
              <w:rPr>
                <w:rStyle w:val="Strong"/>
                <w:rFonts w:eastAsia="Batang"/>
                <w:b w:val="0"/>
                <w:bCs w:val="0"/>
              </w:rPr>
            </w:pPr>
            <w:r>
              <w:rPr>
                <w:rStyle w:val="Strong"/>
                <w:rFonts w:eastAsia="Batang"/>
                <w:b w:val="0"/>
                <w:bCs w:val="0"/>
              </w:rPr>
              <w:t xml:space="preserve">9. </w:t>
            </w:r>
            <w:r w:rsidRPr="00AC51AC">
              <w:rPr>
                <w:rStyle w:val="Strong"/>
                <w:rFonts w:eastAsia="Batang"/>
                <w:b w:val="0"/>
                <w:bCs w:val="0"/>
              </w:rPr>
              <w:t>Biểu đồ nhân quả</w:t>
            </w:r>
          </w:p>
          <w:p w14:paraId="34C4C8F4" w14:textId="77777777" w:rsidR="00AC51AC" w:rsidRPr="00AC51AC" w:rsidRDefault="00AC51AC" w:rsidP="00AC51AC">
            <w:pPr>
              <w:spacing w:before="60"/>
              <w:ind w:left="0" w:firstLine="0"/>
              <w:jc w:val="left"/>
              <w:rPr>
                <w:rFonts w:eastAsia="Batang"/>
              </w:rPr>
            </w:pPr>
            <w:r>
              <w:rPr>
                <w:rStyle w:val="Strong"/>
                <w:rFonts w:eastAsia="Batang"/>
                <w:b w:val="0"/>
                <w:bCs w:val="0"/>
              </w:rPr>
              <w:t xml:space="preserve">10. </w:t>
            </w:r>
            <w:r>
              <w:t>Phân tích ANOVA</w:t>
            </w:r>
          </w:p>
          <w:p w14:paraId="34C4C8F5" w14:textId="77777777" w:rsidR="00AC51AC" w:rsidRDefault="00AC51AC" w:rsidP="00AC51AC">
            <w:pPr>
              <w:spacing w:before="60"/>
              <w:jc w:val="left"/>
              <w:rPr>
                <w:rStyle w:val="Strong"/>
                <w:rFonts w:eastAsia="Batang"/>
                <w:b w:val="0"/>
                <w:bCs w:val="0"/>
              </w:rPr>
            </w:pPr>
            <w:r>
              <w:rPr>
                <w:rStyle w:val="Strong"/>
                <w:rFonts w:eastAsia="Batang"/>
                <w:b w:val="0"/>
                <w:bCs w:val="0"/>
              </w:rPr>
              <w:t>Thực hành trên Excel với dữ liệu tại nhà máy</w:t>
            </w:r>
          </w:p>
          <w:p w14:paraId="34C4C8F6" w14:textId="77777777" w:rsidR="00AC51AC" w:rsidRPr="00AC51AC" w:rsidRDefault="00AC51AC" w:rsidP="00AC51AC">
            <w:pPr>
              <w:rPr>
                <w:rStyle w:val="Strong"/>
                <w:rFonts w:eastAsia="Batang"/>
                <w:b w:val="0"/>
                <w:lang w:val="en-GB"/>
              </w:rPr>
            </w:pPr>
            <w:r>
              <w:rPr>
                <w:rStyle w:val="Strong"/>
                <w:rFonts w:eastAsia="Batang"/>
                <w:b w:val="0"/>
                <w:bCs w:val="0"/>
              </w:rPr>
              <w:t>Phân tích và bàn luận</w:t>
            </w:r>
          </w:p>
        </w:tc>
      </w:tr>
      <w:tr w:rsidR="00E71F2D" w:rsidRPr="00956E59" w14:paraId="34C4C8FE" w14:textId="77777777" w:rsidTr="00E71F2D">
        <w:trPr>
          <w:trHeight w:val="620"/>
        </w:trPr>
        <w:tc>
          <w:tcPr>
            <w:tcW w:w="1110" w:type="dxa"/>
            <w:vMerge w:val="restart"/>
            <w:vAlign w:val="center"/>
          </w:tcPr>
          <w:p w14:paraId="34C4C8F8" w14:textId="77777777" w:rsidR="00E71F2D" w:rsidRPr="00956E59" w:rsidRDefault="00E71F2D" w:rsidP="00E71F2D">
            <w:pPr>
              <w:jc w:val="center"/>
              <w:rPr>
                <w:b/>
                <w:bCs/>
                <w:sz w:val="22"/>
                <w:szCs w:val="22"/>
              </w:rPr>
            </w:pPr>
            <w:r>
              <w:rPr>
                <w:b/>
                <w:bCs/>
                <w:sz w:val="22"/>
                <w:szCs w:val="22"/>
              </w:rPr>
              <w:t>NGÀY 5</w:t>
            </w:r>
          </w:p>
        </w:tc>
        <w:tc>
          <w:tcPr>
            <w:tcW w:w="1560" w:type="dxa"/>
          </w:tcPr>
          <w:p w14:paraId="34C4C8F9" w14:textId="77777777" w:rsidR="00E71F2D" w:rsidRPr="00956E59" w:rsidRDefault="00E71F2D" w:rsidP="00E71F2D">
            <w:pPr>
              <w:spacing w:before="60"/>
              <w:rPr>
                <w:sz w:val="22"/>
                <w:szCs w:val="22"/>
              </w:rPr>
            </w:pPr>
            <w:r>
              <w:rPr>
                <w:sz w:val="22"/>
                <w:szCs w:val="22"/>
              </w:rPr>
              <w:t>Sáng</w:t>
            </w:r>
          </w:p>
          <w:p w14:paraId="34C4C8FA" w14:textId="77777777" w:rsidR="00E71F2D" w:rsidRPr="00956E59" w:rsidRDefault="00E71F2D" w:rsidP="00E71F2D">
            <w:pPr>
              <w:rPr>
                <w:sz w:val="22"/>
                <w:szCs w:val="22"/>
              </w:rPr>
            </w:pPr>
          </w:p>
        </w:tc>
        <w:tc>
          <w:tcPr>
            <w:tcW w:w="6879" w:type="dxa"/>
          </w:tcPr>
          <w:p w14:paraId="34C4C8FB" w14:textId="77777777" w:rsidR="00AC51AC" w:rsidRDefault="00AC51AC" w:rsidP="00AC51AC">
            <w:pPr>
              <w:rPr>
                <w:rStyle w:val="Strong"/>
                <w:rFonts w:eastAsia="Batang"/>
                <w:b w:val="0"/>
                <w:lang w:val="en-GB"/>
              </w:rPr>
            </w:pPr>
            <w:r w:rsidRPr="00AC51AC">
              <w:rPr>
                <w:rStyle w:val="Strong"/>
                <w:rFonts w:eastAsia="Batang"/>
                <w:b w:val="0"/>
                <w:lang w:val="en-GB"/>
              </w:rPr>
              <w:t>11. Phân tích hồi quy</w:t>
            </w:r>
          </w:p>
          <w:p w14:paraId="34C4C8FC" w14:textId="77777777" w:rsidR="00AC51AC" w:rsidRDefault="00AC51AC" w:rsidP="00AC51AC">
            <w:pPr>
              <w:spacing w:before="60"/>
              <w:jc w:val="left"/>
              <w:rPr>
                <w:rStyle w:val="Strong"/>
                <w:rFonts w:eastAsia="Batang"/>
                <w:b w:val="0"/>
                <w:bCs w:val="0"/>
              </w:rPr>
            </w:pPr>
            <w:r>
              <w:rPr>
                <w:rStyle w:val="Strong"/>
                <w:rFonts w:eastAsia="Batang"/>
                <w:b w:val="0"/>
                <w:bCs w:val="0"/>
              </w:rPr>
              <w:t>Thực hành trên Excel với dữ liệu tại nhà máy</w:t>
            </w:r>
          </w:p>
          <w:p w14:paraId="34C4C8FD" w14:textId="77777777" w:rsidR="00E71F2D" w:rsidRPr="00956E59" w:rsidRDefault="00AC51AC" w:rsidP="00AC51AC">
            <w:pPr>
              <w:rPr>
                <w:rStyle w:val="Strong"/>
                <w:rFonts w:eastAsia="Batang"/>
                <w:lang w:val="en-GB"/>
              </w:rPr>
            </w:pPr>
            <w:r>
              <w:rPr>
                <w:rStyle w:val="Strong"/>
                <w:rFonts w:eastAsia="Batang"/>
                <w:b w:val="0"/>
                <w:bCs w:val="0"/>
              </w:rPr>
              <w:t>Phân tích và bàn luận</w:t>
            </w:r>
          </w:p>
        </w:tc>
      </w:tr>
      <w:tr w:rsidR="00E71F2D" w:rsidRPr="00956E59" w14:paraId="34C4C904" w14:textId="77777777" w:rsidTr="00E71F2D">
        <w:trPr>
          <w:trHeight w:val="620"/>
        </w:trPr>
        <w:tc>
          <w:tcPr>
            <w:tcW w:w="1110" w:type="dxa"/>
            <w:vMerge/>
            <w:vAlign w:val="center"/>
          </w:tcPr>
          <w:p w14:paraId="34C4C8FF" w14:textId="77777777" w:rsidR="00E71F2D" w:rsidRPr="00956E59" w:rsidRDefault="00E71F2D" w:rsidP="00E71F2D">
            <w:pPr>
              <w:jc w:val="center"/>
              <w:rPr>
                <w:b/>
                <w:bCs/>
                <w:sz w:val="22"/>
                <w:szCs w:val="22"/>
              </w:rPr>
            </w:pPr>
          </w:p>
        </w:tc>
        <w:tc>
          <w:tcPr>
            <w:tcW w:w="1560" w:type="dxa"/>
          </w:tcPr>
          <w:p w14:paraId="34C4C900" w14:textId="77777777" w:rsidR="00E71F2D" w:rsidRPr="00956E59" w:rsidRDefault="00E71F2D" w:rsidP="00E71F2D">
            <w:pPr>
              <w:spacing w:before="120"/>
              <w:rPr>
                <w:sz w:val="22"/>
                <w:szCs w:val="22"/>
              </w:rPr>
            </w:pPr>
            <w:r>
              <w:rPr>
                <w:sz w:val="22"/>
                <w:szCs w:val="22"/>
              </w:rPr>
              <w:t>Chiều</w:t>
            </w:r>
          </w:p>
        </w:tc>
        <w:tc>
          <w:tcPr>
            <w:tcW w:w="6879" w:type="dxa"/>
          </w:tcPr>
          <w:p w14:paraId="34C4C901" w14:textId="77777777" w:rsidR="00E71F2D" w:rsidRPr="00AC51AC" w:rsidRDefault="00AC51AC" w:rsidP="00E71F2D">
            <w:pPr>
              <w:rPr>
                <w:rStyle w:val="Strong"/>
                <w:rFonts w:eastAsia="Batang"/>
                <w:b w:val="0"/>
                <w:lang w:val="en-GB"/>
              </w:rPr>
            </w:pPr>
            <w:r w:rsidRPr="00AC51AC">
              <w:rPr>
                <w:rStyle w:val="Strong"/>
                <w:rFonts w:eastAsia="Batang"/>
                <w:b w:val="0"/>
                <w:lang w:val="en-GB"/>
              </w:rPr>
              <w:t>Ôn tập</w:t>
            </w:r>
          </w:p>
          <w:p w14:paraId="34C4C902" w14:textId="77777777" w:rsidR="00AC51AC" w:rsidRPr="00AC51AC" w:rsidRDefault="00AC51AC" w:rsidP="00E71F2D">
            <w:pPr>
              <w:rPr>
                <w:rStyle w:val="Strong"/>
                <w:rFonts w:eastAsia="Batang"/>
                <w:b w:val="0"/>
                <w:lang w:val="en-GB"/>
              </w:rPr>
            </w:pPr>
            <w:r w:rsidRPr="00AC51AC">
              <w:rPr>
                <w:rStyle w:val="Strong"/>
                <w:rFonts w:eastAsia="Batang"/>
                <w:b w:val="0"/>
                <w:lang w:val="en-GB"/>
              </w:rPr>
              <w:t>Giải đáp thắc mắc</w:t>
            </w:r>
          </w:p>
          <w:p w14:paraId="34C4C903" w14:textId="77777777" w:rsidR="00AC51AC" w:rsidRPr="00956E59" w:rsidRDefault="00AC51AC" w:rsidP="00E71F2D">
            <w:pPr>
              <w:rPr>
                <w:rStyle w:val="Strong"/>
                <w:rFonts w:eastAsia="Batang"/>
                <w:lang w:val="en-GB"/>
              </w:rPr>
            </w:pPr>
            <w:r w:rsidRPr="00AC51AC">
              <w:rPr>
                <w:rStyle w:val="Strong"/>
                <w:rFonts w:eastAsia="Batang"/>
                <w:b w:val="0"/>
                <w:lang w:val="en-GB"/>
              </w:rPr>
              <w:t xml:space="preserve">Trình bày kết quả làm việc </w:t>
            </w:r>
            <w:r>
              <w:rPr>
                <w:rStyle w:val="Strong"/>
                <w:rFonts w:eastAsia="Batang"/>
                <w:b w:val="0"/>
                <w:lang w:val="en-GB"/>
              </w:rPr>
              <w:t xml:space="preserve">của từng </w:t>
            </w:r>
            <w:r w:rsidRPr="00AC51AC">
              <w:rPr>
                <w:rStyle w:val="Strong"/>
                <w:rFonts w:eastAsia="Batang"/>
                <w:b w:val="0"/>
                <w:lang w:val="en-GB"/>
              </w:rPr>
              <w:t>nhóm</w:t>
            </w:r>
          </w:p>
        </w:tc>
      </w:tr>
    </w:tbl>
    <w:p w14:paraId="34C4C905" w14:textId="77777777" w:rsidR="00956E59" w:rsidRDefault="00956E59" w:rsidP="00956E59">
      <w:pPr>
        <w:spacing w:line="360" w:lineRule="auto"/>
      </w:pPr>
    </w:p>
    <w:p w14:paraId="34C4C906" w14:textId="77777777" w:rsidR="003E53CE" w:rsidRPr="003E53CE" w:rsidRDefault="003E53CE" w:rsidP="003E53CE">
      <w:pPr>
        <w:autoSpaceDE w:val="0"/>
        <w:autoSpaceDN w:val="0"/>
        <w:adjustRightInd w:val="0"/>
        <w:spacing w:after="120"/>
        <w:ind w:left="0" w:firstLine="0"/>
        <w:rPr>
          <w:color w:val="000000"/>
        </w:rPr>
      </w:pPr>
    </w:p>
    <w:sectPr w:rsidR="003E53CE" w:rsidRPr="003E53CE" w:rsidSect="003338E2">
      <w:type w:val="continuous"/>
      <w:pgSz w:w="11900" w:h="16840"/>
      <w:pgMar w:top="1440" w:right="141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ngsana New">
    <w:panose1 w:val="02020603050405020304"/>
    <w:charset w:val="00"/>
    <w:family w:val="roman"/>
    <w:pitch w:val="variable"/>
    <w:sig w:usb0="81000003" w:usb1="00000000" w:usb2="00000000" w:usb3="00000000" w:csb0="0001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62C99"/>
    <w:multiLevelType w:val="hybridMultilevel"/>
    <w:tmpl w:val="9C446462"/>
    <w:lvl w:ilvl="0" w:tplc="8D961D76">
      <w:numFmt w:val="bullet"/>
      <w:lvlText w:val="•"/>
      <w:lvlJc w:val="left"/>
      <w:pPr>
        <w:ind w:left="780" w:hanging="4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455836"/>
    <w:multiLevelType w:val="hybridMultilevel"/>
    <w:tmpl w:val="BABA1002"/>
    <w:lvl w:ilvl="0" w:tplc="04090001">
      <w:start w:val="1"/>
      <w:numFmt w:val="bullet"/>
      <w:lvlText w:val=""/>
      <w:lvlJc w:val="left"/>
      <w:pPr>
        <w:ind w:left="1339" w:hanging="360"/>
      </w:pPr>
      <w:rPr>
        <w:rFonts w:ascii="Symbol" w:hAnsi="Symbol" w:hint="default"/>
      </w:rPr>
    </w:lvl>
    <w:lvl w:ilvl="1" w:tplc="04090003">
      <w:start w:val="1"/>
      <w:numFmt w:val="bullet"/>
      <w:lvlText w:val="o"/>
      <w:lvlJc w:val="left"/>
      <w:pPr>
        <w:ind w:left="2059" w:hanging="360"/>
      </w:pPr>
      <w:rPr>
        <w:rFonts w:ascii="Courier New" w:hAnsi="Courier New" w:cs="Courier New" w:hint="default"/>
      </w:rPr>
    </w:lvl>
    <w:lvl w:ilvl="2" w:tplc="04090005" w:tentative="1">
      <w:start w:val="1"/>
      <w:numFmt w:val="bullet"/>
      <w:lvlText w:val=""/>
      <w:lvlJc w:val="left"/>
      <w:pPr>
        <w:ind w:left="2779" w:hanging="360"/>
      </w:pPr>
      <w:rPr>
        <w:rFonts w:ascii="Wingdings" w:hAnsi="Wingdings" w:hint="default"/>
      </w:rPr>
    </w:lvl>
    <w:lvl w:ilvl="3" w:tplc="04090001" w:tentative="1">
      <w:start w:val="1"/>
      <w:numFmt w:val="bullet"/>
      <w:lvlText w:val=""/>
      <w:lvlJc w:val="left"/>
      <w:pPr>
        <w:ind w:left="3499" w:hanging="360"/>
      </w:pPr>
      <w:rPr>
        <w:rFonts w:ascii="Symbol" w:hAnsi="Symbol" w:hint="default"/>
      </w:rPr>
    </w:lvl>
    <w:lvl w:ilvl="4" w:tplc="04090003" w:tentative="1">
      <w:start w:val="1"/>
      <w:numFmt w:val="bullet"/>
      <w:lvlText w:val="o"/>
      <w:lvlJc w:val="left"/>
      <w:pPr>
        <w:ind w:left="4219" w:hanging="360"/>
      </w:pPr>
      <w:rPr>
        <w:rFonts w:ascii="Courier New" w:hAnsi="Courier New" w:cs="Courier New" w:hint="default"/>
      </w:rPr>
    </w:lvl>
    <w:lvl w:ilvl="5" w:tplc="04090005" w:tentative="1">
      <w:start w:val="1"/>
      <w:numFmt w:val="bullet"/>
      <w:lvlText w:val=""/>
      <w:lvlJc w:val="left"/>
      <w:pPr>
        <w:ind w:left="4939" w:hanging="360"/>
      </w:pPr>
      <w:rPr>
        <w:rFonts w:ascii="Wingdings" w:hAnsi="Wingdings" w:hint="default"/>
      </w:rPr>
    </w:lvl>
    <w:lvl w:ilvl="6" w:tplc="04090001" w:tentative="1">
      <w:start w:val="1"/>
      <w:numFmt w:val="bullet"/>
      <w:lvlText w:val=""/>
      <w:lvlJc w:val="left"/>
      <w:pPr>
        <w:ind w:left="5659" w:hanging="360"/>
      </w:pPr>
      <w:rPr>
        <w:rFonts w:ascii="Symbol" w:hAnsi="Symbol" w:hint="default"/>
      </w:rPr>
    </w:lvl>
    <w:lvl w:ilvl="7" w:tplc="04090003" w:tentative="1">
      <w:start w:val="1"/>
      <w:numFmt w:val="bullet"/>
      <w:lvlText w:val="o"/>
      <w:lvlJc w:val="left"/>
      <w:pPr>
        <w:ind w:left="6379" w:hanging="360"/>
      </w:pPr>
      <w:rPr>
        <w:rFonts w:ascii="Courier New" w:hAnsi="Courier New" w:cs="Courier New" w:hint="default"/>
      </w:rPr>
    </w:lvl>
    <w:lvl w:ilvl="8" w:tplc="04090005" w:tentative="1">
      <w:start w:val="1"/>
      <w:numFmt w:val="bullet"/>
      <w:lvlText w:val=""/>
      <w:lvlJc w:val="left"/>
      <w:pPr>
        <w:ind w:left="7099" w:hanging="360"/>
      </w:pPr>
      <w:rPr>
        <w:rFonts w:ascii="Wingdings" w:hAnsi="Wingdings" w:hint="default"/>
      </w:rPr>
    </w:lvl>
  </w:abstractNum>
  <w:abstractNum w:abstractNumId="2" w15:restartNumberingAfterBreak="0">
    <w:nsid w:val="1A137D2C"/>
    <w:multiLevelType w:val="hybridMultilevel"/>
    <w:tmpl w:val="C7DA9416"/>
    <w:lvl w:ilvl="0" w:tplc="4DF28BD4">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17F2B03"/>
    <w:multiLevelType w:val="hybridMultilevel"/>
    <w:tmpl w:val="64187574"/>
    <w:lvl w:ilvl="0" w:tplc="B180F8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A554A6"/>
    <w:multiLevelType w:val="hybridMultilevel"/>
    <w:tmpl w:val="CCE86AE4"/>
    <w:lvl w:ilvl="0" w:tplc="C3808B8A">
      <w:numFmt w:val="bullet"/>
      <w:lvlText w:val="•"/>
      <w:lvlJc w:val="left"/>
      <w:pPr>
        <w:ind w:left="780" w:hanging="4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2F13CA"/>
    <w:multiLevelType w:val="hybridMultilevel"/>
    <w:tmpl w:val="C9A456C4"/>
    <w:lvl w:ilvl="0" w:tplc="20F00722">
      <w:start w:val="1"/>
      <w:numFmt w:val="upperRoman"/>
      <w:lvlText w:val="%1."/>
      <w:lvlJc w:val="left"/>
      <w:pPr>
        <w:ind w:left="1080" w:hanging="720"/>
      </w:pPr>
      <w:rPr>
        <w:rFonts w:hint="default"/>
        <w:b/>
        <w:i w:val="0"/>
        <w:color w:val="4F6228" w:themeColor="accent3" w:themeShade="80"/>
        <w:u w:val="none"/>
      </w:rPr>
    </w:lvl>
    <w:lvl w:ilvl="1" w:tplc="E3EEA2E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191375"/>
    <w:multiLevelType w:val="hybridMultilevel"/>
    <w:tmpl w:val="6BE6C0A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64836F7"/>
    <w:multiLevelType w:val="hybridMultilevel"/>
    <w:tmpl w:val="FFB2E8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6707077"/>
    <w:multiLevelType w:val="hybridMultilevel"/>
    <w:tmpl w:val="1E1A4E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26022B"/>
    <w:multiLevelType w:val="hybridMultilevel"/>
    <w:tmpl w:val="CBE6B8A8"/>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55973E36"/>
    <w:multiLevelType w:val="hybridMultilevel"/>
    <w:tmpl w:val="FFB2E8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AB40114"/>
    <w:multiLevelType w:val="hybridMultilevel"/>
    <w:tmpl w:val="9230DAF2"/>
    <w:lvl w:ilvl="0" w:tplc="3EDE1DE0">
      <w:numFmt w:val="bullet"/>
      <w:lvlText w:val="•"/>
      <w:lvlJc w:val="left"/>
      <w:pPr>
        <w:ind w:left="780" w:hanging="4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405EA9"/>
    <w:multiLevelType w:val="hybridMultilevel"/>
    <w:tmpl w:val="6DE687A2"/>
    <w:lvl w:ilvl="0" w:tplc="042A0001">
      <w:start w:val="1"/>
      <w:numFmt w:val="bullet"/>
      <w:lvlText w:val=""/>
      <w:lvlJc w:val="left"/>
      <w:pPr>
        <w:tabs>
          <w:tab w:val="num" w:pos="840"/>
        </w:tabs>
        <w:ind w:left="840" w:hanging="360"/>
      </w:pPr>
      <w:rPr>
        <w:rFonts w:ascii="Symbol" w:hAnsi="Symbol" w:hint="default"/>
      </w:rPr>
    </w:lvl>
    <w:lvl w:ilvl="1" w:tplc="042A0003" w:tentative="1">
      <w:start w:val="1"/>
      <w:numFmt w:val="bullet"/>
      <w:lvlText w:val="o"/>
      <w:lvlJc w:val="left"/>
      <w:pPr>
        <w:tabs>
          <w:tab w:val="num" w:pos="1560"/>
        </w:tabs>
        <w:ind w:left="1560" w:hanging="360"/>
      </w:pPr>
      <w:rPr>
        <w:rFonts w:ascii="Courier New" w:hAnsi="Courier New" w:cs="Courier New" w:hint="default"/>
      </w:rPr>
    </w:lvl>
    <w:lvl w:ilvl="2" w:tplc="042A0005" w:tentative="1">
      <w:start w:val="1"/>
      <w:numFmt w:val="bullet"/>
      <w:lvlText w:val=""/>
      <w:lvlJc w:val="left"/>
      <w:pPr>
        <w:tabs>
          <w:tab w:val="num" w:pos="2280"/>
        </w:tabs>
        <w:ind w:left="2280" w:hanging="360"/>
      </w:pPr>
      <w:rPr>
        <w:rFonts w:ascii="Wingdings" w:hAnsi="Wingdings" w:hint="default"/>
      </w:rPr>
    </w:lvl>
    <w:lvl w:ilvl="3" w:tplc="042A0001" w:tentative="1">
      <w:start w:val="1"/>
      <w:numFmt w:val="bullet"/>
      <w:lvlText w:val=""/>
      <w:lvlJc w:val="left"/>
      <w:pPr>
        <w:tabs>
          <w:tab w:val="num" w:pos="3000"/>
        </w:tabs>
        <w:ind w:left="3000" w:hanging="360"/>
      </w:pPr>
      <w:rPr>
        <w:rFonts w:ascii="Symbol" w:hAnsi="Symbol" w:hint="default"/>
      </w:rPr>
    </w:lvl>
    <w:lvl w:ilvl="4" w:tplc="042A0003" w:tentative="1">
      <w:start w:val="1"/>
      <w:numFmt w:val="bullet"/>
      <w:lvlText w:val="o"/>
      <w:lvlJc w:val="left"/>
      <w:pPr>
        <w:tabs>
          <w:tab w:val="num" w:pos="3720"/>
        </w:tabs>
        <w:ind w:left="3720" w:hanging="360"/>
      </w:pPr>
      <w:rPr>
        <w:rFonts w:ascii="Courier New" w:hAnsi="Courier New" w:cs="Courier New" w:hint="default"/>
      </w:rPr>
    </w:lvl>
    <w:lvl w:ilvl="5" w:tplc="042A0005" w:tentative="1">
      <w:start w:val="1"/>
      <w:numFmt w:val="bullet"/>
      <w:lvlText w:val=""/>
      <w:lvlJc w:val="left"/>
      <w:pPr>
        <w:tabs>
          <w:tab w:val="num" w:pos="4440"/>
        </w:tabs>
        <w:ind w:left="4440" w:hanging="360"/>
      </w:pPr>
      <w:rPr>
        <w:rFonts w:ascii="Wingdings" w:hAnsi="Wingdings" w:hint="default"/>
      </w:rPr>
    </w:lvl>
    <w:lvl w:ilvl="6" w:tplc="042A0001" w:tentative="1">
      <w:start w:val="1"/>
      <w:numFmt w:val="bullet"/>
      <w:lvlText w:val=""/>
      <w:lvlJc w:val="left"/>
      <w:pPr>
        <w:tabs>
          <w:tab w:val="num" w:pos="5160"/>
        </w:tabs>
        <w:ind w:left="5160" w:hanging="360"/>
      </w:pPr>
      <w:rPr>
        <w:rFonts w:ascii="Symbol" w:hAnsi="Symbol" w:hint="default"/>
      </w:rPr>
    </w:lvl>
    <w:lvl w:ilvl="7" w:tplc="042A0003" w:tentative="1">
      <w:start w:val="1"/>
      <w:numFmt w:val="bullet"/>
      <w:lvlText w:val="o"/>
      <w:lvlJc w:val="left"/>
      <w:pPr>
        <w:tabs>
          <w:tab w:val="num" w:pos="5880"/>
        </w:tabs>
        <w:ind w:left="5880" w:hanging="360"/>
      </w:pPr>
      <w:rPr>
        <w:rFonts w:ascii="Courier New" w:hAnsi="Courier New" w:cs="Courier New" w:hint="default"/>
      </w:rPr>
    </w:lvl>
    <w:lvl w:ilvl="8" w:tplc="042A0005" w:tentative="1">
      <w:start w:val="1"/>
      <w:numFmt w:val="bullet"/>
      <w:lvlText w:val=""/>
      <w:lvlJc w:val="left"/>
      <w:pPr>
        <w:tabs>
          <w:tab w:val="num" w:pos="6600"/>
        </w:tabs>
        <w:ind w:left="6600" w:hanging="360"/>
      </w:pPr>
      <w:rPr>
        <w:rFonts w:ascii="Wingdings" w:hAnsi="Wingdings" w:hint="default"/>
      </w:rPr>
    </w:lvl>
  </w:abstractNum>
  <w:abstractNum w:abstractNumId="13" w15:restartNumberingAfterBreak="0">
    <w:nsid w:val="60A440EF"/>
    <w:multiLevelType w:val="hybridMultilevel"/>
    <w:tmpl w:val="FFB2E8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44C0076"/>
    <w:multiLevelType w:val="hybridMultilevel"/>
    <w:tmpl w:val="91E8DA26"/>
    <w:lvl w:ilvl="0" w:tplc="B6DA3E2C">
      <w:numFmt w:val="bullet"/>
      <w:lvlText w:val="•"/>
      <w:lvlJc w:val="left"/>
      <w:pPr>
        <w:ind w:left="780" w:hanging="4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A66B0E"/>
    <w:multiLevelType w:val="hybridMultilevel"/>
    <w:tmpl w:val="96FCEAD4"/>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672E190A"/>
    <w:multiLevelType w:val="hybridMultilevel"/>
    <w:tmpl w:val="43686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12386E"/>
    <w:multiLevelType w:val="hybridMultilevel"/>
    <w:tmpl w:val="0816B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8C3A97"/>
    <w:multiLevelType w:val="hybridMultilevel"/>
    <w:tmpl w:val="FFB2E8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69F773F"/>
    <w:multiLevelType w:val="hybridMultilevel"/>
    <w:tmpl w:val="1F36DC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00503583">
    <w:abstractNumId w:val="3"/>
  </w:num>
  <w:num w:numId="2" w16cid:durableId="850920584">
    <w:abstractNumId w:val="5"/>
  </w:num>
  <w:num w:numId="3" w16cid:durableId="1200312913">
    <w:abstractNumId w:val="16"/>
  </w:num>
  <w:num w:numId="4" w16cid:durableId="1711999664">
    <w:abstractNumId w:val="2"/>
  </w:num>
  <w:num w:numId="5" w16cid:durableId="126167575">
    <w:abstractNumId w:val="14"/>
  </w:num>
  <w:num w:numId="6" w16cid:durableId="1675498713">
    <w:abstractNumId w:val="0"/>
  </w:num>
  <w:num w:numId="7" w16cid:durableId="1174227889">
    <w:abstractNumId w:val="8"/>
  </w:num>
  <w:num w:numId="8" w16cid:durableId="1859538195">
    <w:abstractNumId w:val="11"/>
  </w:num>
  <w:num w:numId="9" w16cid:durableId="1107697862">
    <w:abstractNumId w:val="4"/>
  </w:num>
  <w:num w:numId="10" w16cid:durableId="1121728182">
    <w:abstractNumId w:val="1"/>
  </w:num>
  <w:num w:numId="11" w16cid:durableId="2058308917">
    <w:abstractNumId w:val="17"/>
  </w:num>
  <w:num w:numId="12" w16cid:durableId="275796905">
    <w:abstractNumId w:val="19"/>
  </w:num>
  <w:num w:numId="13" w16cid:durableId="1223059599">
    <w:abstractNumId w:val="12"/>
  </w:num>
  <w:num w:numId="14" w16cid:durableId="376855995">
    <w:abstractNumId w:val="18"/>
  </w:num>
  <w:num w:numId="15" w16cid:durableId="1662195496">
    <w:abstractNumId w:val="9"/>
  </w:num>
  <w:num w:numId="16" w16cid:durableId="1479885332">
    <w:abstractNumId w:val="15"/>
  </w:num>
  <w:num w:numId="17" w16cid:durableId="149713283">
    <w:abstractNumId w:val="6"/>
  </w:num>
  <w:num w:numId="18" w16cid:durableId="1049455886">
    <w:abstractNumId w:val="7"/>
  </w:num>
  <w:num w:numId="19" w16cid:durableId="377901060">
    <w:abstractNumId w:val="13"/>
  </w:num>
  <w:num w:numId="20" w16cid:durableId="5147333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9219D4"/>
    <w:rsid w:val="00001544"/>
    <w:rsid w:val="0001468B"/>
    <w:rsid w:val="0002041B"/>
    <w:rsid w:val="0007359E"/>
    <w:rsid w:val="000D4688"/>
    <w:rsid w:val="00113A51"/>
    <w:rsid w:val="00122EC1"/>
    <w:rsid w:val="00180074"/>
    <w:rsid w:val="00181343"/>
    <w:rsid w:val="00201818"/>
    <w:rsid w:val="003338E2"/>
    <w:rsid w:val="003E53CE"/>
    <w:rsid w:val="00474750"/>
    <w:rsid w:val="004E5C89"/>
    <w:rsid w:val="00526261"/>
    <w:rsid w:val="005A2FEB"/>
    <w:rsid w:val="005B6B59"/>
    <w:rsid w:val="00653085"/>
    <w:rsid w:val="0067300E"/>
    <w:rsid w:val="00772A34"/>
    <w:rsid w:val="0078617B"/>
    <w:rsid w:val="007D519E"/>
    <w:rsid w:val="00802988"/>
    <w:rsid w:val="00824822"/>
    <w:rsid w:val="0084220E"/>
    <w:rsid w:val="009219D4"/>
    <w:rsid w:val="009322B3"/>
    <w:rsid w:val="00956E59"/>
    <w:rsid w:val="009D3333"/>
    <w:rsid w:val="00A42F79"/>
    <w:rsid w:val="00AB3C48"/>
    <w:rsid w:val="00AC51AC"/>
    <w:rsid w:val="00B53954"/>
    <w:rsid w:val="00BC1C47"/>
    <w:rsid w:val="00BF3193"/>
    <w:rsid w:val="00C17365"/>
    <w:rsid w:val="00D02BA2"/>
    <w:rsid w:val="00E71F2D"/>
    <w:rsid w:val="00E96197"/>
    <w:rsid w:val="00EA2D5B"/>
    <w:rsid w:val="00FE21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14:docId w14:val="34C4C868"/>
  <w15:docId w15:val="{787BE902-36C9-4E7D-8C07-73DD95C09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19D4"/>
    <w:pPr>
      <w:ind w:left="425" w:hanging="425"/>
      <w:jc w:val="both"/>
    </w:pPr>
    <w:rPr>
      <w:rFonts w:ascii="Times New Roman" w:eastAsia="Times New Roman" w:hAnsi="Times New Roman" w:cs="Times New Roman"/>
      <w:kern w:val="22"/>
      <w:lang w:bidi="th-TH"/>
    </w:rPr>
  </w:style>
  <w:style w:type="paragraph" w:styleId="Heading6">
    <w:name w:val="heading 6"/>
    <w:basedOn w:val="Normal"/>
    <w:next w:val="Normal"/>
    <w:link w:val="Heading6Char"/>
    <w:qFormat/>
    <w:rsid w:val="00956E59"/>
    <w:pPr>
      <w:keepNext/>
      <w:ind w:left="0" w:firstLine="0"/>
      <w:jc w:val="left"/>
      <w:outlineLvl w:val="5"/>
    </w:pPr>
    <w:rPr>
      <w:rFonts w:ascii="Arial" w:eastAsia="Arial Unicode MS" w:hAnsi="Arial" w:cs="Arial"/>
      <w:i/>
      <w:iCs/>
      <w:kern w:val="0"/>
      <w:sz w:val="20"/>
      <w:szCs w:val="20"/>
      <w:lang w:val="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3C48"/>
    <w:pPr>
      <w:ind w:left="720"/>
      <w:contextualSpacing/>
    </w:pPr>
    <w:rPr>
      <w:rFonts w:cs="Angsana New"/>
      <w:szCs w:val="30"/>
    </w:rPr>
  </w:style>
  <w:style w:type="character" w:styleId="Hyperlink">
    <w:name w:val="Hyperlink"/>
    <w:basedOn w:val="DefaultParagraphFont"/>
    <w:uiPriority w:val="99"/>
    <w:unhideWhenUsed/>
    <w:rsid w:val="003E53CE"/>
    <w:rPr>
      <w:color w:val="0000FF" w:themeColor="hyperlink"/>
      <w:u w:val="single"/>
    </w:rPr>
  </w:style>
  <w:style w:type="paragraph" w:styleId="NormalWeb">
    <w:name w:val="Normal (Web)"/>
    <w:basedOn w:val="Normal"/>
    <w:rsid w:val="00D02BA2"/>
    <w:pPr>
      <w:spacing w:before="100" w:beforeAutospacing="1" w:after="100" w:afterAutospacing="1"/>
      <w:ind w:left="0" w:firstLine="0"/>
      <w:jc w:val="left"/>
    </w:pPr>
    <w:rPr>
      <w:kern w:val="0"/>
      <w:lang w:bidi="ar-SA"/>
    </w:rPr>
  </w:style>
  <w:style w:type="character" w:customStyle="1" w:styleId="Heading6Char">
    <w:name w:val="Heading 6 Char"/>
    <w:basedOn w:val="DefaultParagraphFont"/>
    <w:link w:val="Heading6"/>
    <w:rsid w:val="00956E59"/>
    <w:rPr>
      <w:rFonts w:ascii="Arial" w:eastAsia="Arial Unicode MS" w:hAnsi="Arial" w:cs="Arial"/>
      <w:i/>
      <w:iCs/>
      <w:sz w:val="20"/>
      <w:szCs w:val="20"/>
      <w:lang w:val="en-GB"/>
    </w:rPr>
  </w:style>
  <w:style w:type="character" w:styleId="Strong">
    <w:name w:val="Strong"/>
    <w:qFormat/>
    <w:rsid w:val="00956E59"/>
    <w:rPr>
      <w:b/>
      <w:bCs/>
    </w:rPr>
  </w:style>
  <w:style w:type="paragraph" w:styleId="BodyText2">
    <w:name w:val="Body Text 2"/>
    <w:basedOn w:val="Normal"/>
    <w:link w:val="BodyText2Char"/>
    <w:rsid w:val="00956E59"/>
    <w:pPr>
      <w:spacing w:after="120" w:line="480" w:lineRule="auto"/>
      <w:ind w:left="0" w:firstLine="0"/>
      <w:jc w:val="left"/>
    </w:pPr>
    <w:rPr>
      <w:rFonts w:eastAsia="Batang"/>
      <w:kern w:val="0"/>
      <w:lang w:eastAsia="ko-KR" w:bidi="ar-SA"/>
    </w:rPr>
  </w:style>
  <w:style w:type="character" w:customStyle="1" w:styleId="BodyText2Char">
    <w:name w:val="Body Text 2 Char"/>
    <w:basedOn w:val="DefaultParagraphFont"/>
    <w:link w:val="BodyText2"/>
    <w:rsid w:val="00956E59"/>
    <w:rPr>
      <w:rFonts w:ascii="Times New Roman" w:eastAsia="Batang" w:hAnsi="Times New Roman" w:cs="Times New Roman"/>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4</Pages>
  <Words>636</Words>
  <Characters>3628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AITVN</Company>
  <LinksUpToDate>false</LinksUpToDate>
  <CharactersWithSpaces>4256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Bich Hoa</dc:creator>
  <cp:lastModifiedBy>Duy - SMEDEC 2</cp:lastModifiedBy>
  <cp:revision>4</cp:revision>
  <cp:lastPrinted>2015-03-03T05:12:00Z</cp:lastPrinted>
  <dcterms:created xsi:type="dcterms:W3CDTF">2015-09-08T16:10:00Z</dcterms:created>
  <dcterms:modified xsi:type="dcterms:W3CDTF">2022-11-04T04:13:00Z</dcterms:modified>
</cp:coreProperties>
</file>